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87CDC" w:rsidRDefault="00187CDC" w:rsidP="00187CDC">
      <w:pPr>
        <w:spacing w:after="0"/>
        <w:jc w:val="center"/>
        <w:rPr>
          <w:b/>
          <w:color w:val="000000" w:themeColor="text1"/>
          <w:sz w:val="32"/>
        </w:rPr>
      </w:pPr>
      <w:bookmarkStart w:id="0" w:name="_GoBack"/>
      <w:r>
        <w:rPr>
          <w:b/>
          <w:color w:val="000000" w:themeColor="text1"/>
          <w:sz w:val="32"/>
        </w:rPr>
        <w:t xml:space="preserve">ĐỀ CƯƠNG ÔN TẬP </w:t>
      </w:r>
      <w:r>
        <w:rPr>
          <w:b/>
          <w:color w:val="000000" w:themeColor="text1"/>
          <w:sz w:val="32"/>
        </w:rPr>
        <w:t xml:space="preserve">CHUYÊN MÔN, NGHIỆP VỤ </w:t>
      </w:r>
    </w:p>
    <w:p w:rsidR="00187CDC" w:rsidRDefault="00187CDC" w:rsidP="00187CDC">
      <w:pPr>
        <w:spacing w:after="0"/>
        <w:jc w:val="center"/>
        <w:rPr>
          <w:b/>
          <w:color w:val="000000" w:themeColor="text1"/>
          <w:sz w:val="32"/>
        </w:rPr>
      </w:pPr>
      <w:r>
        <w:rPr>
          <w:b/>
          <w:color w:val="000000" w:themeColor="text1"/>
          <w:sz w:val="32"/>
        </w:rPr>
        <w:t>XÉT TUYỂN VIÊN CHỨC 2024</w:t>
      </w:r>
    </w:p>
    <w:bookmarkEnd w:id="0"/>
    <w:p w:rsidR="00187CDC" w:rsidRDefault="00187CDC" w:rsidP="00187CDC">
      <w:pPr>
        <w:jc w:val="center"/>
        <w:rPr>
          <w:bCs/>
          <w:color w:val="000000" w:themeColor="text1"/>
          <w:szCs w:val="26"/>
        </w:rPr>
      </w:pPr>
    </w:p>
    <w:p w:rsidR="00A847E5" w:rsidRPr="006330E6" w:rsidRDefault="00A847E5" w:rsidP="00A847E5">
      <w:pPr>
        <w:spacing w:before="120" w:after="120" w:line="276" w:lineRule="auto"/>
        <w:rPr>
          <w:b/>
        </w:rPr>
      </w:pPr>
      <w:r w:rsidRPr="006330E6">
        <w:rPr>
          <w:b/>
        </w:rPr>
        <w:t>1. BS đa khoa, BS ngoại khoa, BS y khoa:</w:t>
      </w:r>
    </w:p>
    <w:tbl>
      <w:tblPr>
        <w:tblStyle w:val="TableGrid2"/>
        <w:tblW w:w="9918" w:type="dxa"/>
        <w:tblLayout w:type="fixed"/>
        <w:tblLook w:val="04A0" w:firstRow="1" w:lastRow="0" w:firstColumn="1" w:lastColumn="0" w:noHBand="0" w:noVBand="1"/>
      </w:tblPr>
      <w:tblGrid>
        <w:gridCol w:w="704"/>
        <w:gridCol w:w="9214"/>
      </w:tblGrid>
      <w:tr w:rsidR="00A847E5" w:rsidRPr="00A847E5" w:rsidTr="00773B2A">
        <w:trPr>
          <w:trHeight w:val="532"/>
        </w:trPr>
        <w:tc>
          <w:tcPr>
            <w:tcW w:w="704" w:type="dxa"/>
          </w:tcPr>
          <w:p w:rsidR="00A847E5" w:rsidRPr="00A847E5" w:rsidRDefault="00A847E5" w:rsidP="00A847E5">
            <w:pPr>
              <w:widowControl w:val="0"/>
              <w:suppressAutoHyphens w:val="0"/>
              <w:jc w:val="center"/>
              <w:rPr>
                <w:rFonts w:eastAsia="Aptos"/>
                <w:b/>
                <w:bCs/>
                <w:sz w:val="24"/>
                <w:lang w:eastAsia="en-US"/>
              </w:rPr>
            </w:pPr>
            <w:r w:rsidRPr="00A847E5">
              <w:rPr>
                <w:rFonts w:eastAsia="Aptos"/>
                <w:b/>
                <w:bCs/>
                <w:sz w:val="24"/>
                <w:lang w:eastAsia="en-US"/>
              </w:rPr>
              <w:t>STT</w:t>
            </w:r>
          </w:p>
        </w:tc>
        <w:tc>
          <w:tcPr>
            <w:tcW w:w="9214" w:type="dxa"/>
          </w:tcPr>
          <w:p w:rsidR="00A847E5" w:rsidRPr="00A847E5" w:rsidRDefault="00A847E5" w:rsidP="00A847E5">
            <w:pPr>
              <w:widowControl w:val="0"/>
              <w:suppressAutoHyphens w:val="0"/>
              <w:jc w:val="center"/>
              <w:rPr>
                <w:rFonts w:eastAsia="Aptos"/>
                <w:b/>
                <w:bCs/>
                <w:sz w:val="24"/>
                <w:lang w:eastAsia="en-US"/>
              </w:rPr>
            </w:pPr>
            <w:r w:rsidRPr="00A847E5">
              <w:rPr>
                <w:rFonts w:eastAsia="Aptos"/>
                <w:b/>
                <w:bCs/>
                <w:sz w:val="24"/>
                <w:lang w:eastAsia="en-US"/>
              </w:rPr>
              <w:t>NỘI DUNG CÂU HỎI</w:t>
            </w:r>
          </w:p>
        </w:tc>
      </w:tr>
      <w:tr w:rsidR="00A847E5" w:rsidRPr="00A847E5" w:rsidTr="00773B2A">
        <w:trPr>
          <w:trHeight w:val="601"/>
        </w:trPr>
        <w:tc>
          <w:tcPr>
            <w:tcW w:w="704" w:type="dxa"/>
          </w:tcPr>
          <w:p w:rsidR="00A847E5" w:rsidRPr="00A847E5" w:rsidRDefault="00A847E5" w:rsidP="00A847E5">
            <w:pPr>
              <w:widowControl w:val="0"/>
              <w:numPr>
                <w:ilvl w:val="0"/>
                <w:numId w:val="4"/>
              </w:numPr>
              <w:suppressAutoHyphens w:val="0"/>
              <w:spacing w:before="60" w:after="60"/>
              <w:ind w:left="530"/>
              <w:contextualSpacing/>
              <w:rPr>
                <w:rFonts w:eastAsia="Aptos"/>
                <w:sz w:val="24"/>
                <w:lang w:eastAsia="en-US"/>
              </w:rPr>
            </w:pPr>
          </w:p>
        </w:tc>
        <w:tc>
          <w:tcPr>
            <w:tcW w:w="9214" w:type="dxa"/>
          </w:tcPr>
          <w:p w:rsidR="00A847E5" w:rsidRPr="00A847E5" w:rsidRDefault="00A847E5" w:rsidP="00A847E5">
            <w:pPr>
              <w:widowControl w:val="0"/>
              <w:suppressAutoHyphens w:val="0"/>
              <w:spacing w:before="60" w:after="60"/>
              <w:jc w:val="both"/>
              <w:rPr>
                <w:rFonts w:eastAsia="Aptos"/>
                <w:sz w:val="24"/>
                <w:lang w:val="vi-VN" w:eastAsia="en-US"/>
              </w:rPr>
            </w:pPr>
            <w:r w:rsidRPr="00A847E5">
              <w:rPr>
                <w:rFonts w:eastAsia="Aptos"/>
                <w:sz w:val="24"/>
                <w:lang w:eastAsia="en-US"/>
              </w:rPr>
              <w:t>Chẩn đoán ngừng tuần hoàn?</w:t>
            </w:r>
            <w:r w:rsidRPr="00A847E5">
              <w:rPr>
                <w:rFonts w:eastAsia="Aptos"/>
                <w:sz w:val="24"/>
                <w:lang w:val="vi-VN" w:eastAsia="en-US"/>
              </w:rPr>
              <w:t xml:space="preserve"> Chẩn đoán xác định, chẩn đoán phân biệt.</w:t>
            </w:r>
          </w:p>
        </w:tc>
      </w:tr>
      <w:tr w:rsidR="00A847E5" w:rsidRPr="00A847E5" w:rsidTr="00773B2A">
        <w:trPr>
          <w:trHeight w:val="344"/>
        </w:trPr>
        <w:tc>
          <w:tcPr>
            <w:tcW w:w="704" w:type="dxa"/>
          </w:tcPr>
          <w:p w:rsidR="00A847E5" w:rsidRPr="00A847E5" w:rsidRDefault="00A847E5" w:rsidP="00A847E5">
            <w:pPr>
              <w:widowControl w:val="0"/>
              <w:numPr>
                <w:ilvl w:val="0"/>
                <w:numId w:val="4"/>
              </w:numPr>
              <w:suppressAutoHyphens w:val="0"/>
              <w:spacing w:before="60" w:after="60"/>
              <w:ind w:left="530"/>
              <w:contextualSpacing/>
              <w:rPr>
                <w:rFonts w:eastAsia="Aptos"/>
                <w:sz w:val="24"/>
                <w:lang w:eastAsia="en-US"/>
              </w:rPr>
            </w:pPr>
          </w:p>
        </w:tc>
        <w:tc>
          <w:tcPr>
            <w:tcW w:w="9214" w:type="dxa"/>
          </w:tcPr>
          <w:p w:rsidR="00A847E5" w:rsidRPr="00A847E5" w:rsidRDefault="00A847E5" w:rsidP="00A847E5">
            <w:pPr>
              <w:widowControl w:val="0"/>
              <w:suppressAutoHyphens w:val="0"/>
              <w:spacing w:before="60" w:after="60"/>
              <w:jc w:val="both"/>
              <w:rPr>
                <w:rFonts w:eastAsia="Aptos"/>
                <w:sz w:val="24"/>
                <w:lang w:eastAsia="en-US"/>
              </w:rPr>
            </w:pPr>
            <w:r w:rsidRPr="00A847E5">
              <w:rPr>
                <w:rFonts w:eastAsia="Aptos"/>
                <w:sz w:val="24"/>
                <w:lang w:val="vi-VN" w:eastAsia="en-US"/>
              </w:rPr>
              <w:t>Trình bày Chẩn đoán suy hô hấp cấp?</w:t>
            </w:r>
          </w:p>
        </w:tc>
      </w:tr>
      <w:tr w:rsidR="00A847E5" w:rsidRPr="00A847E5" w:rsidTr="00773B2A">
        <w:trPr>
          <w:trHeight w:val="383"/>
        </w:trPr>
        <w:tc>
          <w:tcPr>
            <w:tcW w:w="704" w:type="dxa"/>
          </w:tcPr>
          <w:p w:rsidR="00A847E5" w:rsidRPr="00A847E5" w:rsidRDefault="00A847E5" w:rsidP="00A847E5">
            <w:pPr>
              <w:widowControl w:val="0"/>
              <w:numPr>
                <w:ilvl w:val="0"/>
                <w:numId w:val="4"/>
              </w:numPr>
              <w:suppressAutoHyphens w:val="0"/>
              <w:spacing w:before="60" w:after="60"/>
              <w:ind w:left="530"/>
              <w:contextualSpacing/>
              <w:rPr>
                <w:rFonts w:eastAsia="Aptos"/>
                <w:sz w:val="24"/>
                <w:lang w:eastAsia="en-US"/>
              </w:rPr>
            </w:pPr>
          </w:p>
        </w:tc>
        <w:tc>
          <w:tcPr>
            <w:tcW w:w="9214" w:type="dxa"/>
          </w:tcPr>
          <w:p w:rsidR="00A847E5" w:rsidRPr="00A847E5" w:rsidRDefault="00A847E5" w:rsidP="00A847E5">
            <w:pPr>
              <w:widowControl w:val="0"/>
              <w:suppressAutoHyphens w:val="0"/>
              <w:spacing w:before="60" w:after="60"/>
              <w:jc w:val="both"/>
              <w:rPr>
                <w:rFonts w:eastAsia="Aptos"/>
                <w:sz w:val="24"/>
                <w:lang w:val="vi-VN" w:eastAsia="en-US"/>
              </w:rPr>
            </w:pPr>
            <w:r w:rsidRPr="00A847E5">
              <w:rPr>
                <w:rFonts w:eastAsia="Aptos"/>
                <w:sz w:val="24"/>
                <w:lang w:val="vi-VN" w:eastAsia="en-US"/>
              </w:rPr>
              <w:t>Trình bày phân loại các loại shock?</w:t>
            </w:r>
          </w:p>
        </w:tc>
      </w:tr>
      <w:tr w:rsidR="00A847E5" w:rsidRPr="00A847E5" w:rsidTr="00773B2A">
        <w:trPr>
          <w:trHeight w:val="532"/>
        </w:trPr>
        <w:tc>
          <w:tcPr>
            <w:tcW w:w="704" w:type="dxa"/>
          </w:tcPr>
          <w:p w:rsidR="00A847E5" w:rsidRPr="00A847E5" w:rsidRDefault="00A847E5" w:rsidP="00A847E5">
            <w:pPr>
              <w:widowControl w:val="0"/>
              <w:numPr>
                <w:ilvl w:val="0"/>
                <w:numId w:val="4"/>
              </w:numPr>
              <w:suppressAutoHyphens w:val="0"/>
              <w:spacing w:before="60" w:after="60"/>
              <w:ind w:left="530"/>
              <w:contextualSpacing/>
              <w:rPr>
                <w:rFonts w:eastAsia="Aptos"/>
                <w:sz w:val="24"/>
                <w:lang w:eastAsia="en-US"/>
              </w:rPr>
            </w:pPr>
          </w:p>
        </w:tc>
        <w:tc>
          <w:tcPr>
            <w:tcW w:w="9214" w:type="dxa"/>
          </w:tcPr>
          <w:p w:rsidR="00A847E5" w:rsidRPr="00A847E5" w:rsidRDefault="00A847E5" w:rsidP="00A847E5">
            <w:pPr>
              <w:widowControl w:val="0"/>
              <w:suppressAutoHyphens w:val="0"/>
              <w:spacing w:before="60" w:after="60"/>
              <w:jc w:val="both"/>
              <w:rPr>
                <w:rFonts w:eastAsia="Aptos"/>
                <w:sz w:val="24"/>
                <w:lang w:eastAsia="en-US"/>
              </w:rPr>
            </w:pPr>
            <w:r w:rsidRPr="00A847E5">
              <w:rPr>
                <w:rFonts w:eastAsia="Aptos"/>
                <w:sz w:val="24"/>
                <w:lang w:eastAsia="en-US"/>
              </w:rPr>
              <w:t>Trong</w:t>
            </w:r>
            <w:r w:rsidRPr="00A847E5">
              <w:rPr>
                <w:rFonts w:eastAsia="Aptos"/>
                <w:sz w:val="24"/>
                <w:lang w:val="vi-VN" w:eastAsia="en-US"/>
              </w:rPr>
              <w:t xml:space="preserve"> Hướng dẫn về phòng, chẩn đoán và xử trí phản vệ có khuyến cáo sử dụng Lipofundin, Intralipid để điều trị Ngộ độc thuốc tê, </w:t>
            </w:r>
            <w:r w:rsidRPr="00A847E5">
              <w:rPr>
                <w:rFonts w:eastAsia="Aptos"/>
                <w:sz w:val="24"/>
                <w:lang w:eastAsia="en-US"/>
              </w:rPr>
              <w:t xml:space="preserve">hãy cho biết </w:t>
            </w:r>
            <w:r w:rsidRPr="00A847E5">
              <w:rPr>
                <w:rFonts w:eastAsia="Aptos"/>
                <w:sz w:val="24"/>
                <w:lang w:val="vi-VN" w:eastAsia="en-US"/>
              </w:rPr>
              <w:t>liều sử dụng đã được khuyến cáo?</w:t>
            </w:r>
          </w:p>
        </w:tc>
      </w:tr>
      <w:tr w:rsidR="00A847E5" w:rsidRPr="00A847E5" w:rsidTr="00773B2A">
        <w:trPr>
          <w:trHeight w:val="532"/>
        </w:trPr>
        <w:tc>
          <w:tcPr>
            <w:tcW w:w="704" w:type="dxa"/>
          </w:tcPr>
          <w:p w:rsidR="00A847E5" w:rsidRPr="00A847E5" w:rsidRDefault="00A847E5" w:rsidP="00A847E5">
            <w:pPr>
              <w:widowControl w:val="0"/>
              <w:numPr>
                <w:ilvl w:val="0"/>
                <w:numId w:val="4"/>
              </w:numPr>
              <w:suppressAutoHyphens w:val="0"/>
              <w:spacing w:before="60" w:after="60"/>
              <w:ind w:left="530"/>
              <w:contextualSpacing/>
              <w:rPr>
                <w:rFonts w:eastAsia="Aptos"/>
                <w:sz w:val="24"/>
                <w:lang w:eastAsia="en-US"/>
              </w:rPr>
            </w:pPr>
          </w:p>
        </w:tc>
        <w:tc>
          <w:tcPr>
            <w:tcW w:w="9214" w:type="dxa"/>
          </w:tcPr>
          <w:p w:rsidR="00A847E5" w:rsidRPr="00A847E5" w:rsidRDefault="00A847E5" w:rsidP="00A847E5">
            <w:pPr>
              <w:widowControl w:val="0"/>
              <w:suppressAutoHyphens w:val="0"/>
              <w:spacing w:before="60" w:after="60"/>
              <w:jc w:val="both"/>
              <w:rPr>
                <w:rFonts w:eastAsia="Aptos"/>
                <w:sz w:val="24"/>
                <w:lang w:eastAsia="en-US"/>
              </w:rPr>
            </w:pPr>
            <w:r w:rsidRPr="00A847E5">
              <w:rPr>
                <w:rFonts w:eastAsia="Aptos"/>
                <w:sz w:val="24"/>
                <w:lang w:eastAsia="en-US"/>
              </w:rPr>
              <w:t>Trình bày các triệu chứng của BN phải chỉ định Adrenalin ngay trong điều trị shock phản vệ?</w:t>
            </w:r>
          </w:p>
        </w:tc>
      </w:tr>
      <w:tr w:rsidR="00A847E5" w:rsidRPr="00A847E5" w:rsidTr="00773B2A">
        <w:trPr>
          <w:trHeight w:val="532"/>
        </w:trPr>
        <w:tc>
          <w:tcPr>
            <w:tcW w:w="704" w:type="dxa"/>
          </w:tcPr>
          <w:p w:rsidR="00A847E5" w:rsidRPr="00A847E5" w:rsidRDefault="00A847E5" w:rsidP="00A847E5">
            <w:pPr>
              <w:widowControl w:val="0"/>
              <w:numPr>
                <w:ilvl w:val="0"/>
                <w:numId w:val="4"/>
              </w:numPr>
              <w:suppressAutoHyphens w:val="0"/>
              <w:spacing w:before="60" w:after="60"/>
              <w:ind w:left="530"/>
              <w:contextualSpacing/>
              <w:rPr>
                <w:rFonts w:eastAsia="Aptos"/>
                <w:sz w:val="24"/>
                <w:lang w:eastAsia="en-US"/>
              </w:rPr>
            </w:pPr>
          </w:p>
        </w:tc>
        <w:tc>
          <w:tcPr>
            <w:tcW w:w="9214" w:type="dxa"/>
          </w:tcPr>
          <w:p w:rsidR="00A847E5" w:rsidRPr="00A847E5" w:rsidRDefault="00A847E5" w:rsidP="00A847E5">
            <w:pPr>
              <w:widowControl w:val="0"/>
              <w:suppressAutoHyphens w:val="0"/>
              <w:spacing w:before="60" w:after="60"/>
              <w:jc w:val="both"/>
              <w:rPr>
                <w:rFonts w:eastAsia="Aptos"/>
                <w:sz w:val="24"/>
                <w:lang w:val="vi-VN" w:eastAsia="en-US"/>
              </w:rPr>
            </w:pPr>
            <w:r w:rsidRPr="00A847E5">
              <w:rPr>
                <w:rFonts w:eastAsia="Aptos"/>
                <w:sz w:val="24"/>
                <w:lang w:val="vi-VN" w:eastAsia="en-US"/>
              </w:rPr>
              <w:t>Trình bày triệu chứng lâm sàng ngộ độc Barbiturat?</w:t>
            </w:r>
          </w:p>
        </w:tc>
      </w:tr>
      <w:tr w:rsidR="00A847E5" w:rsidRPr="00A847E5" w:rsidTr="00773B2A">
        <w:trPr>
          <w:trHeight w:val="542"/>
        </w:trPr>
        <w:tc>
          <w:tcPr>
            <w:tcW w:w="704" w:type="dxa"/>
          </w:tcPr>
          <w:p w:rsidR="00A847E5" w:rsidRPr="00A847E5" w:rsidRDefault="00A847E5" w:rsidP="00A847E5">
            <w:pPr>
              <w:widowControl w:val="0"/>
              <w:numPr>
                <w:ilvl w:val="0"/>
                <w:numId w:val="4"/>
              </w:numPr>
              <w:suppressAutoHyphens w:val="0"/>
              <w:spacing w:before="60" w:after="60"/>
              <w:ind w:left="530"/>
              <w:contextualSpacing/>
              <w:rPr>
                <w:rFonts w:eastAsia="Aptos"/>
                <w:sz w:val="24"/>
                <w:lang w:eastAsia="en-US"/>
              </w:rPr>
            </w:pPr>
          </w:p>
        </w:tc>
        <w:tc>
          <w:tcPr>
            <w:tcW w:w="9214" w:type="dxa"/>
          </w:tcPr>
          <w:p w:rsidR="00A847E5" w:rsidRPr="00A847E5" w:rsidRDefault="00A847E5" w:rsidP="00A847E5">
            <w:pPr>
              <w:widowControl w:val="0"/>
              <w:suppressAutoHyphens w:val="0"/>
              <w:spacing w:before="60" w:after="60"/>
              <w:rPr>
                <w:rFonts w:eastAsia="Aptos"/>
                <w:sz w:val="24"/>
                <w:lang w:val="vi-VN" w:eastAsia="en-US"/>
              </w:rPr>
            </w:pPr>
            <w:r w:rsidRPr="00A847E5">
              <w:rPr>
                <w:rFonts w:eastAsia="Aptos"/>
                <w:sz w:val="24"/>
                <w:lang w:val="vi-VN" w:eastAsia="en-US"/>
              </w:rPr>
              <w:t>Phục hồi chức năng là gì?</w:t>
            </w:r>
          </w:p>
        </w:tc>
      </w:tr>
      <w:tr w:rsidR="00A847E5" w:rsidRPr="00A847E5" w:rsidTr="00773B2A">
        <w:trPr>
          <w:trHeight w:val="542"/>
        </w:trPr>
        <w:tc>
          <w:tcPr>
            <w:tcW w:w="704" w:type="dxa"/>
          </w:tcPr>
          <w:p w:rsidR="00A847E5" w:rsidRPr="00A847E5" w:rsidRDefault="00A847E5" w:rsidP="00A847E5">
            <w:pPr>
              <w:widowControl w:val="0"/>
              <w:numPr>
                <w:ilvl w:val="0"/>
                <w:numId w:val="4"/>
              </w:numPr>
              <w:suppressAutoHyphens w:val="0"/>
              <w:spacing w:before="60" w:after="60"/>
              <w:ind w:left="530"/>
              <w:contextualSpacing/>
              <w:rPr>
                <w:rFonts w:eastAsia="Aptos"/>
                <w:sz w:val="24"/>
                <w:lang w:eastAsia="en-US"/>
              </w:rPr>
            </w:pPr>
          </w:p>
        </w:tc>
        <w:tc>
          <w:tcPr>
            <w:tcW w:w="9214" w:type="dxa"/>
          </w:tcPr>
          <w:p w:rsidR="00A847E5" w:rsidRPr="00A847E5" w:rsidRDefault="00A847E5" w:rsidP="00A847E5">
            <w:pPr>
              <w:widowControl w:val="0"/>
              <w:suppressAutoHyphens w:val="0"/>
              <w:spacing w:before="60" w:after="60"/>
              <w:rPr>
                <w:rFonts w:eastAsia="Aptos"/>
                <w:sz w:val="24"/>
                <w:lang w:eastAsia="en-US"/>
              </w:rPr>
            </w:pPr>
            <w:r w:rsidRPr="00A847E5">
              <w:rPr>
                <w:rFonts w:eastAsia="Aptos"/>
                <w:sz w:val="24"/>
                <w:lang w:eastAsia="en-US"/>
              </w:rPr>
              <w:t>Hạ huyết áp tư thế là gì?</w:t>
            </w:r>
          </w:p>
        </w:tc>
      </w:tr>
      <w:tr w:rsidR="00A847E5" w:rsidRPr="00A847E5" w:rsidTr="00773B2A">
        <w:trPr>
          <w:trHeight w:val="532"/>
        </w:trPr>
        <w:tc>
          <w:tcPr>
            <w:tcW w:w="704" w:type="dxa"/>
          </w:tcPr>
          <w:p w:rsidR="00A847E5" w:rsidRPr="00A847E5" w:rsidRDefault="00A847E5" w:rsidP="00A847E5">
            <w:pPr>
              <w:widowControl w:val="0"/>
              <w:numPr>
                <w:ilvl w:val="0"/>
                <w:numId w:val="4"/>
              </w:numPr>
              <w:suppressAutoHyphens w:val="0"/>
              <w:spacing w:before="60" w:after="60"/>
              <w:ind w:left="530"/>
              <w:contextualSpacing/>
              <w:rPr>
                <w:rFonts w:eastAsia="Aptos"/>
                <w:sz w:val="24"/>
                <w:lang w:eastAsia="en-US"/>
              </w:rPr>
            </w:pPr>
          </w:p>
        </w:tc>
        <w:tc>
          <w:tcPr>
            <w:tcW w:w="9214" w:type="dxa"/>
          </w:tcPr>
          <w:p w:rsidR="00A847E5" w:rsidRPr="00A847E5" w:rsidRDefault="00A847E5" w:rsidP="00A847E5">
            <w:pPr>
              <w:widowControl w:val="0"/>
              <w:suppressAutoHyphens w:val="0"/>
              <w:spacing w:before="60" w:after="60"/>
              <w:rPr>
                <w:rFonts w:eastAsia="Aptos"/>
                <w:sz w:val="24"/>
                <w:lang w:eastAsia="en-US"/>
              </w:rPr>
            </w:pPr>
            <w:r w:rsidRPr="00A847E5">
              <w:rPr>
                <w:rFonts w:eastAsia="Aptos"/>
                <w:sz w:val="24"/>
                <w:lang w:eastAsia="en-US"/>
              </w:rPr>
              <w:t>Định nghĩa bệnh loãng xương (osteoporosis)</w:t>
            </w:r>
          </w:p>
        </w:tc>
      </w:tr>
      <w:tr w:rsidR="00A847E5" w:rsidRPr="00A847E5" w:rsidTr="00773B2A">
        <w:trPr>
          <w:trHeight w:val="532"/>
        </w:trPr>
        <w:tc>
          <w:tcPr>
            <w:tcW w:w="704" w:type="dxa"/>
          </w:tcPr>
          <w:p w:rsidR="00A847E5" w:rsidRPr="00A847E5" w:rsidRDefault="00A847E5" w:rsidP="00A847E5">
            <w:pPr>
              <w:widowControl w:val="0"/>
              <w:numPr>
                <w:ilvl w:val="0"/>
                <w:numId w:val="4"/>
              </w:numPr>
              <w:suppressAutoHyphens w:val="0"/>
              <w:spacing w:before="60" w:after="60"/>
              <w:ind w:left="530"/>
              <w:contextualSpacing/>
              <w:rPr>
                <w:rFonts w:eastAsia="Aptos"/>
                <w:sz w:val="24"/>
                <w:lang w:eastAsia="en-US"/>
              </w:rPr>
            </w:pPr>
          </w:p>
        </w:tc>
        <w:tc>
          <w:tcPr>
            <w:tcW w:w="9214" w:type="dxa"/>
          </w:tcPr>
          <w:p w:rsidR="00A847E5" w:rsidRPr="00A847E5" w:rsidRDefault="00A847E5" w:rsidP="00A847E5">
            <w:pPr>
              <w:widowControl w:val="0"/>
              <w:suppressAutoHyphens w:val="0"/>
              <w:spacing w:before="60" w:after="60"/>
              <w:rPr>
                <w:rFonts w:eastAsia="Aptos"/>
                <w:sz w:val="24"/>
                <w:lang w:eastAsia="en-US"/>
              </w:rPr>
            </w:pPr>
            <w:r w:rsidRPr="00A847E5">
              <w:rPr>
                <w:rFonts w:eastAsia="Aptos"/>
                <w:sz w:val="24"/>
                <w:lang w:eastAsia="en-US"/>
              </w:rPr>
              <w:t>Xử trí đau lưng cấp tính</w:t>
            </w:r>
          </w:p>
        </w:tc>
      </w:tr>
      <w:tr w:rsidR="00A847E5" w:rsidRPr="00A847E5" w:rsidTr="00773B2A">
        <w:trPr>
          <w:trHeight w:val="532"/>
        </w:trPr>
        <w:tc>
          <w:tcPr>
            <w:tcW w:w="704" w:type="dxa"/>
          </w:tcPr>
          <w:p w:rsidR="00A847E5" w:rsidRPr="00A847E5" w:rsidRDefault="00A847E5" w:rsidP="00A847E5">
            <w:pPr>
              <w:widowControl w:val="0"/>
              <w:numPr>
                <w:ilvl w:val="0"/>
                <w:numId w:val="4"/>
              </w:numPr>
              <w:suppressAutoHyphens w:val="0"/>
              <w:spacing w:before="60" w:after="60"/>
              <w:ind w:left="530"/>
              <w:contextualSpacing/>
              <w:rPr>
                <w:rFonts w:eastAsia="Aptos"/>
                <w:sz w:val="24"/>
                <w:lang w:eastAsia="en-US"/>
              </w:rPr>
            </w:pPr>
          </w:p>
        </w:tc>
        <w:tc>
          <w:tcPr>
            <w:tcW w:w="9214" w:type="dxa"/>
          </w:tcPr>
          <w:p w:rsidR="00A847E5" w:rsidRPr="00A847E5" w:rsidRDefault="00A847E5" w:rsidP="00A847E5">
            <w:pPr>
              <w:widowControl w:val="0"/>
              <w:suppressAutoHyphens w:val="0"/>
              <w:spacing w:before="60" w:after="60"/>
              <w:jc w:val="both"/>
              <w:rPr>
                <w:rFonts w:eastAsia="Aptos"/>
                <w:sz w:val="24"/>
                <w:lang w:eastAsia="en-US"/>
              </w:rPr>
            </w:pPr>
            <w:r w:rsidRPr="00A847E5">
              <w:rPr>
                <w:rFonts w:eastAsia="Aptos"/>
                <w:sz w:val="24"/>
                <w:lang w:eastAsia="en-US"/>
              </w:rPr>
              <w:t>Thuốc và tai biến trong tiêm thuốc tại chỗ ở bệnh khớp và thấp ngoài khớp?</w:t>
            </w:r>
          </w:p>
        </w:tc>
      </w:tr>
      <w:tr w:rsidR="00A847E5" w:rsidRPr="00A847E5" w:rsidTr="00773B2A">
        <w:trPr>
          <w:trHeight w:val="532"/>
        </w:trPr>
        <w:tc>
          <w:tcPr>
            <w:tcW w:w="704" w:type="dxa"/>
          </w:tcPr>
          <w:p w:rsidR="00A847E5" w:rsidRPr="00A847E5" w:rsidRDefault="00A847E5" w:rsidP="00A847E5">
            <w:pPr>
              <w:widowControl w:val="0"/>
              <w:numPr>
                <w:ilvl w:val="0"/>
                <w:numId w:val="4"/>
              </w:numPr>
              <w:suppressAutoHyphens w:val="0"/>
              <w:spacing w:before="60" w:after="60"/>
              <w:ind w:left="530"/>
              <w:contextualSpacing/>
              <w:rPr>
                <w:rFonts w:eastAsia="Aptos"/>
                <w:sz w:val="24"/>
                <w:lang w:eastAsia="en-US"/>
              </w:rPr>
            </w:pPr>
          </w:p>
        </w:tc>
        <w:tc>
          <w:tcPr>
            <w:tcW w:w="9214" w:type="dxa"/>
          </w:tcPr>
          <w:p w:rsidR="00A847E5" w:rsidRPr="00A847E5" w:rsidRDefault="00A847E5" w:rsidP="00A847E5">
            <w:pPr>
              <w:widowControl w:val="0"/>
              <w:suppressAutoHyphens w:val="0"/>
              <w:spacing w:before="60" w:after="60"/>
              <w:rPr>
                <w:rFonts w:eastAsia="Aptos"/>
                <w:sz w:val="24"/>
                <w:lang w:eastAsia="en-US"/>
              </w:rPr>
            </w:pPr>
            <w:r w:rsidRPr="00A847E5">
              <w:rPr>
                <w:rFonts w:eastAsia="Aptos"/>
                <w:sz w:val="24"/>
                <w:lang w:eastAsia="en-US"/>
              </w:rPr>
              <w:t>Trình bày nguyên tắc chung điều trị tăng huyết áp?</w:t>
            </w:r>
          </w:p>
        </w:tc>
      </w:tr>
      <w:tr w:rsidR="00A847E5" w:rsidRPr="00A847E5" w:rsidTr="00773B2A">
        <w:trPr>
          <w:trHeight w:val="532"/>
        </w:trPr>
        <w:tc>
          <w:tcPr>
            <w:tcW w:w="704" w:type="dxa"/>
          </w:tcPr>
          <w:p w:rsidR="00A847E5" w:rsidRPr="00A847E5" w:rsidRDefault="00A847E5" w:rsidP="00A847E5">
            <w:pPr>
              <w:widowControl w:val="0"/>
              <w:numPr>
                <w:ilvl w:val="0"/>
                <w:numId w:val="4"/>
              </w:numPr>
              <w:suppressAutoHyphens w:val="0"/>
              <w:spacing w:before="60" w:after="60"/>
              <w:ind w:left="530"/>
              <w:contextualSpacing/>
              <w:rPr>
                <w:rFonts w:eastAsia="Aptos"/>
                <w:sz w:val="24"/>
                <w:lang w:eastAsia="en-US"/>
              </w:rPr>
            </w:pPr>
          </w:p>
        </w:tc>
        <w:tc>
          <w:tcPr>
            <w:tcW w:w="9214" w:type="dxa"/>
          </w:tcPr>
          <w:p w:rsidR="00A847E5" w:rsidRPr="00A847E5" w:rsidRDefault="00A847E5" w:rsidP="00A847E5">
            <w:pPr>
              <w:widowControl w:val="0"/>
              <w:suppressAutoHyphens w:val="0"/>
              <w:spacing w:before="60" w:after="60"/>
              <w:rPr>
                <w:rFonts w:eastAsia="Aptos"/>
                <w:sz w:val="24"/>
                <w:lang w:eastAsia="en-US"/>
              </w:rPr>
            </w:pPr>
            <w:r w:rsidRPr="00A847E5">
              <w:rPr>
                <w:rFonts w:eastAsia="Aptos"/>
                <w:sz w:val="24"/>
                <w:lang w:eastAsia="en-US"/>
              </w:rPr>
              <w:t>Chỉ định ưu tiên, thận trọng và chống chi định của thuốc chẹn bêta?</w:t>
            </w:r>
          </w:p>
        </w:tc>
      </w:tr>
      <w:tr w:rsidR="00A847E5" w:rsidRPr="00A847E5" w:rsidTr="00773B2A">
        <w:trPr>
          <w:trHeight w:val="532"/>
        </w:trPr>
        <w:tc>
          <w:tcPr>
            <w:tcW w:w="704" w:type="dxa"/>
          </w:tcPr>
          <w:p w:rsidR="00A847E5" w:rsidRPr="00A847E5" w:rsidRDefault="00A847E5" w:rsidP="00A847E5">
            <w:pPr>
              <w:widowControl w:val="0"/>
              <w:numPr>
                <w:ilvl w:val="0"/>
                <w:numId w:val="4"/>
              </w:numPr>
              <w:suppressAutoHyphens w:val="0"/>
              <w:spacing w:before="60" w:after="60"/>
              <w:ind w:left="530"/>
              <w:contextualSpacing/>
              <w:rPr>
                <w:rFonts w:eastAsia="Aptos"/>
                <w:sz w:val="24"/>
                <w:lang w:eastAsia="en-US"/>
              </w:rPr>
            </w:pPr>
          </w:p>
        </w:tc>
        <w:tc>
          <w:tcPr>
            <w:tcW w:w="9214" w:type="dxa"/>
          </w:tcPr>
          <w:p w:rsidR="00A847E5" w:rsidRPr="00A847E5" w:rsidRDefault="00A847E5" w:rsidP="00A847E5">
            <w:pPr>
              <w:widowControl w:val="0"/>
              <w:suppressAutoHyphens w:val="0"/>
              <w:spacing w:before="60" w:after="60"/>
              <w:jc w:val="both"/>
              <w:rPr>
                <w:rFonts w:eastAsia="Aptos"/>
                <w:sz w:val="24"/>
                <w:lang w:eastAsia="en-US"/>
              </w:rPr>
            </w:pPr>
            <w:r w:rsidRPr="00A847E5">
              <w:rPr>
                <w:rFonts w:eastAsia="Aptos"/>
                <w:sz w:val="24"/>
                <w:lang w:eastAsia="en-US"/>
              </w:rPr>
              <w:t>Chỉ định ưu tiên, thận trọng và chống chi định của thuốc chẹn kênh canxi (loại ức chế nhịp tim)?</w:t>
            </w:r>
          </w:p>
        </w:tc>
      </w:tr>
      <w:tr w:rsidR="00A847E5" w:rsidRPr="00A847E5" w:rsidTr="00773B2A">
        <w:trPr>
          <w:trHeight w:val="532"/>
        </w:trPr>
        <w:tc>
          <w:tcPr>
            <w:tcW w:w="704" w:type="dxa"/>
          </w:tcPr>
          <w:p w:rsidR="00A847E5" w:rsidRPr="00A847E5" w:rsidRDefault="00A847E5" w:rsidP="00A847E5">
            <w:pPr>
              <w:widowControl w:val="0"/>
              <w:numPr>
                <w:ilvl w:val="0"/>
                <w:numId w:val="4"/>
              </w:numPr>
              <w:suppressAutoHyphens w:val="0"/>
              <w:spacing w:before="60" w:after="60"/>
              <w:ind w:left="530"/>
              <w:contextualSpacing/>
              <w:rPr>
                <w:rFonts w:eastAsia="Aptos"/>
                <w:sz w:val="24"/>
                <w:lang w:eastAsia="en-US"/>
              </w:rPr>
            </w:pPr>
          </w:p>
        </w:tc>
        <w:tc>
          <w:tcPr>
            <w:tcW w:w="9214" w:type="dxa"/>
          </w:tcPr>
          <w:p w:rsidR="00A847E5" w:rsidRPr="00A847E5" w:rsidRDefault="00A847E5" w:rsidP="00A847E5">
            <w:pPr>
              <w:widowControl w:val="0"/>
              <w:suppressAutoHyphens w:val="0"/>
              <w:spacing w:before="60" w:after="60"/>
              <w:jc w:val="both"/>
              <w:rPr>
                <w:rFonts w:eastAsia="Aptos"/>
                <w:sz w:val="24"/>
                <w:lang w:val="vi-VN" w:eastAsia="en-US"/>
              </w:rPr>
            </w:pPr>
            <w:r w:rsidRPr="00A847E5">
              <w:rPr>
                <w:rFonts w:eastAsia="Aptos"/>
                <w:sz w:val="24"/>
                <w:lang w:val="vi-VN" w:eastAsia="en-US"/>
              </w:rPr>
              <w:t>Trình bày phân loại suy tim?</w:t>
            </w:r>
          </w:p>
        </w:tc>
      </w:tr>
      <w:tr w:rsidR="00A847E5" w:rsidRPr="00A847E5" w:rsidTr="00773B2A">
        <w:trPr>
          <w:trHeight w:val="532"/>
        </w:trPr>
        <w:tc>
          <w:tcPr>
            <w:tcW w:w="704" w:type="dxa"/>
          </w:tcPr>
          <w:p w:rsidR="00A847E5" w:rsidRPr="00A847E5" w:rsidRDefault="00A847E5" w:rsidP="00A847E5">
            <w:pPr>
              <w:widowControl w:val="0"/>
              <w:numPr>
                <w:ilvl w:val="0"/>
                <w:numId w:val="4"/>
              </w:numPr>
              <w:suppressAutoHyphens w:val="0"/>
              <w:spacing w:before="60" w:after="60"/>
              <w:ind w:left="530"/>
              <w:contextualSpacing/>
              <w:rPr>
                <w:rFonts w:eastAsia="Aptos"/>
                <w:sz w:val="24"/>
                <w:lang w:eastAsia="en-US"/>
              </w:rPr>
            </w:pPr>
          </w:p>
        </w:tc>
        <w:tc>
          <w:tcPr>
            <w:tcW w:w="9214" w:type="dxa"/>
          </w:tcPr>
          <w:p w:rsidR="00A847E5" w:rsidRPr="00A847E5" w:rsidRDefault="00A847E5" w:rsidP="00A847E5">
            <w:pPr>
              <w:widowControl w:val="0"/>
              <w:suppressAutoHyphens w:val="0"/>
              <w:spacing w:before="60" w:after="60"/>
              <w:jc w:val="both"/>
              <w:rPr>
                <w:rFonts w:eastAsia="Aptos"/>
                <w:sz w:val="24"/>
                <w:lang w:val="vi-VN" w:eastAsia="en-US"/>
              </w:rPr>
            </w:pPr>
            <w:r w:rsidRPr="00A847E5">
              <w:rPr>
                <w:rFonts w:eastAsia="Aptos"/>
                <w:sz w:val="24"/>
                <w:lang w:val="vi-VN" w:eastAsia="en-US"/>
              </w:rPr>
              <w:t>Trình bày các triệu chức cơ năng điển hình và triệu chứng thực thể đặc hiệu của suy tim?</w:t>
            </w:r>
          </w:p>
        </w:tc>
      </w:tr>
      <w:tr w:rsidR="00A847E5" w:rsidRPr="00A847E5" w:rsidTr="00773B2A">
        <w:trPr>
          <w:trHeight w:val="532"/>
        </w:trPr>
        <w:tc>
          <w:tcPr>
            <w:tcW w:w="704" w:type="dxa"/>
          </w:tcPr>
          <w:p w:rsidR="00A847E5" w:rsidRPr="00A847E5" w:rsidRDefault="00A847E5" w:rsidP="00A847E5">
            <w:pPr>
              <w:widowControl w:val="0"/>
              <w:numPr>
                <w:ilvl w:val="0"/>
                <w:numId w:val="4"/>
              </w:numPr>
              <w:suppressAutoHyphens w:val="0"/>
              <w:spacing w:before="60" w:after="60"/>
              <w:ind w:left="530"/>
              <w:contextualSpacing/>
              <w:rPr>
                <w:rFonts w:eastAsia="Aptos"/>
                <w:sz w:val="24"/>
                <w:lang w:eastAsia="en-US"/>
              </w:rPr>
            </w:pPr>
          </w:p>
        </w:tc>
        <w:tc>
          <w:tcPr>
            <w:tcW w:w="9214" w:type="dxa"/>
          </w:tcPr>
          <w:p w:rsidR="00A847E5" w:rsidRPr="00A847E5" w:rsidRDefault="00A847E5" w:rsidP="00A847E5">
            <w:pPr>
              <w:widowControl w:val="0"/>
              <w:suppressAutoHyphens w:val="0"/>
              <w:spacing w:before="60" w:after="60"/>
              <w:jc w:val="both"/>
              <w:rPr>
                <w:rFonts w:eastAsia="Aptos"/>
                <w:sz w:val="24"/>
                <w:lang w:val="vi-VN" w:eastAsia="en-US"/>
              </w:rPr>
            </w:pPr>
            <w:r w:rsidRPr="00A847E5">
              <w:rPr>
                <w:rFonts w:eastAsia="Aptos"/>
                <w:sz w:val="24"/>
                <w:lang w:val="vi-VN" w:eastAsia="en-US"/>
              </w:rPr>
              <w:t xml:space="preserve">Trình bày giá trị của </w:t>
            </w:r>
            <w:r w:rsidRPr="00A847E5">
              <w:rPr>
                <w:rFonts w:eastAsia="Aptos"/>
                <w:sz w:val="24"/>
                <w:lang w:eastAsia="en-US"/>
              </w:rPr>
              <w:t>NT-proBNP</w:t>
            </w:r>
            <w:r w:rsidRPr="00A847E5">
              <w:rPr>
                <w:rFonts w:eastAsia="Aptos"/>
                <w:sz w:val="24"/>
                <w:lang w:val="vi-VN" w:eastAsia="en-US"/>
              </w:rPr>
              <w:t xml:space="preserve"> trong chẩn đoán suy tim cấp?</w:t>
            </w:r>
          </w:p>
        </w:tc>
      </w:tr>
      <w:tr w:rsidR="00A847E5" w:rsidRPr="00A847E5" w:rsidTr="00773B2A">
        <w:trPr>
          <w:trHeight w:val="532"/>
        </w:trPr>
        <w:tc>
          <w:tcPr>
            <w:tcW w:w="704" w:type="dxa"/>
          </w:tcPr>
          <w:p w:rsidR="00A847E5" w:rsidRPr="00A847E5" w:rsidRDefault="00A847E5" w:rsidP="00A847E5">
            <w:pPr>
              <w:widowControl w:val="0"/>
              <w:numPr>
                <w:ilvl w:val="0"/>
                <w:numId w:val="4"/>
              </w:numPr>
              <w:suppressAutoHyphens w:val="0"/>
              <w:spacing w:before="60" w:after="60"/>
              <w:ind w:left="530"/>
              <w:contextualSpacing/>
              <w:rPr>
                <w:rFonts w:eastAsia="Aptos"/>
                <w:sz w:val="24"/>
                <w:lang w:eastAsia="en-US"/>
              </w:rPr>
            </w:pPr>
          </w:p>
        </w:tc>
        <w:tc>
          <w:tcPr>
            <w:tcW w:w="9214" w:type="dxa"/>
          </w:tcPr>
          <w:p w:rsidR="00A847E5" w:rsidRPr="00A847E5" w:rsidRDefault="00A847E5" w:rsidP="00A847E5">
            <w:pPr>
              <w:widowControl w:val="0"/>
              <w:suppressAutoHyphens w:val="0"/>
              <w:spacing w:before="60" w:after="60"/>
              <w:jc w:val="both"/>
              <w:rPr>
                <w:rFonts w:eastAsia="Aptos"/>
                <w:sz w:val="24"/>
                <w:lang w:val="vi-VN" w:eastAsia="en-US"/>
              </w:rPr>
            </w:pPr>
            <w:r w:rsidRPr="00A847E5">
              <w:rPr>
                <w:rFonts w:eastAsia="Aptos"/>
                <w:sz w:val="24"/>
                <w:shd w:val="clear" w:color="auto" w:fill="FFFFFF"/>
                <w:lang w:eastAsia="en-US"/>
              </w:rPr>
              <w:t>Triệu chứng lâm sàng và cận lâm sàng Hạ kali máu</w:t>
            </w:r>
          </w:p>
        </w:tc>
      </w:tr>
      <w:tr w:rsidR="00A847E5" w:rsidRPr="00A847E5" w:rsidTr="00773B2A">
        <w:trPr>
          <w:trHeight w:val="532"/>
        </w:trPr>
        <w:tc>
          <w:tcPr>
            <w:tcW w:w="704" w:type="dxa"/>
          </w:tcPr>
          <w:p w:rsidR="00A847E5" w:rsidRPr="00A847E5" w:rsidRDefault="00A847E5" w:rsidP="00A847E5">
            <w:pPr>
              <w:widowControl w:val="0"/>
              <w:numPr>
                <w:ilvl w:val="0"/>
                <w:numId w:val="4"/>
              </w:numPr>
              <w:suppressAutoHyphens w:val="0"/>
              <w:spacing w:before="60" w:after="60"/>
              <w:ind w:left="530"/>
              <w:contextualSpacing/>
              <w:rPr>
                <w:rFonts w:eastAsia="Aptos"/>
                <w:sz w:val="24"/>
                <w:lang w:eastAsia="en-US"/>
              </w:rPr>
            </w:pPr>
          </w:p>
        </w:tc>
        <w:tc>
          <w:tcPr>
            <w:tcW w:w="9214" w:type="dxa"/>
          </w:tcPr>
          <w:p w:rsidR="00A847E5" w:rsidRPr="00A847E5" w:rsidRDefault="00A847E5" w:rsidP="00A847E5">
            <w:pPr>
              <w:widowControl w:val="0"/>
              <w:suppressAutoHyphens w:val="0"/>
              <w:spacing w:before="60" w:after="60"/>
              <w:jc w:val="both"/>
              <w:rPr>
                <w:rFonts w:eastAsia="Aptos"/>
                <w:sz w:val="24"/>
                <w:lang w:eastAsia="en-US"/>
              </w:rPr>
            </w:pPr>
            <w:r w:rsidRPr="00A847E5">
              <w:rPr>
                <w:rFonts w:eastAsia="Aptos"/>
                <w:sz w:val="24"/>
                <w:lang w:eastAsia="en-US"/>
              </w:rPr>
              <w:t>Định nghĩa Huyết khối tĩnh mạch sâu (HKTMS)?</w:t>
            </w:r>
          </w:p>
        </w:tc>
      </w:tr>
      <w:tr w:rsidR="00A847E5" w:rsidRPr="00A847E5" w:rsidTr="00773B2A">
        <w:trPr>
          <w:trHeight w:val="532"/>
        </w:trPr>
        <w:tc>
          <w:tcPr>
            <w:tcW w:w="704" w:type="dxa"/>
          </w:tcPr>
          <w:p w:rsidR="00A847E5" w:rsidRPr="00A847E5" w:rsidRDefault="00A847E5" w:rsidP="00A847E5">
            <w:pPr>
              <w:widowControl w:val="0"/>
              <w:numPr>
                <w:ilvl w:val="0"/>
                <w:numId w:val="4"/>
              </w:numPr>
              <w:suppressAutoHyphens w:val="0"/>
              <w:spacing w:before="60" w:after="60"/>
              <w:ind w:left="530"/>
              <w:contextualSpacing/>
              <w:rPr>
                <w:rFonts w:eastAsia="Aptos"/>
                <w:sz w:val="24"/>
                <w:lang w:eastAsia="en-US"/>
              </w:rPr>
            </w:pPr>
          </w:p>
        </w:tc>
        <w:tc>
          <w:tcPr>
            <w:tcW w:w="9214" w:type="dxa"/>
          </w:tcPr>
          <w:p w:rsidR="00A847E5" w:rsidRPr="00A847E5" w:rsidRDefault="00A847E5" w:rsidP="00A847E5">
            <w:pPr>
              <w:widowControl w:val="0"/>
              <w:suppressAutoHyphens w:val="0"/>
              <w:spacing w:before="60" w:after="60"/>
              <w:jc w:val="both"/>
              <w:rPr>
                <w:rFonts w:eastAsia="Aptos"/>
                <w:sz w:val="24"/>
                <w:lang w:eastAsia="en-US"/>
              </w:rPr>
            </w:pPr>
            <w:r w:rsidRPr="00A847E5">
              <w:rPr>
                <w:rFonts w:eastAsia="Aptos"/>
                <w:sz w:val="24"/>
                <w:lang w:eastAsia="en-US"/>
              </w:rPr>
              <w:t>Cơ chế hình thành Thuyên tắc huyết khối tĩnh mạch TTHKTM (ngắn gọn) là gì?</w:t>
            </w:r>
          </w:p>
        </w:tc>
      </w:tr>
      <w:tr w:rsidR="00A847E5" w:rsidRPr="00A847E5" w:rsidTr="00773B2A">
        <w:trPr>
          <w:trHeight w:val="532"/>
        </w:trPr>
        <w:tc>
          <w:tcPr>
            <w:tcW w:w="704" w:type="dxa"/>
          </w:tcPr>
          <w:p w:rsidR="00A847E5" w:rsidRPr="00A847E5" w:rsidRDefault="00A847E5" w:rsidP="00A847E5">
            <w:pPr>
              <w:widowControl w:val="0"/>
              <w:numPr>
                <w:ilvl w:val="0"/>
                <w:numId w:val="4"/>
              </w:numPr>
              <w:suppressAutoHyphens w:val="0"/>
              <w:spacing w:before="60" w:after="60"/>
              <w:ind w:left="530"/>
              <w:rPr>
                <w:rFonts w:eastAsia="Aptos"/>
                <w:sz w:val="24"/>
                <w:lang w:eastAsia="en-US"/>
              </w:rPr>
            </w:pPr>
          </w:p>
        </w:tc>
        <w:tc>
          <w:tcPr>
            <w:tcW w:w="9214" w:type="dxa"/>
          </w:tcPr>
          <w:p w:rsidR="00A847E5" w:rsidRPr="00A847E5" w:rsidRDefault="00A847E5" w:rsidP="00A847E5">
            <w:pPr>
              <w:widowControl w:val="0"/>
              <w:suppressAutoHyphens w:val="0"/>
              <w:spacing w:before="60" w:after="60"/>
              <w:jc w:val="both"/>
              <w:rPr>
                <w:rFonts w:eastAsia="Aptos"/>
                <w:sz w:val="24"/>
                <w:lang w:eastAsia="en-US"/>
              </w:rPr>
            </w:pPr>
            <w:r w:rsidRPr="00A847E5">
              <w:rPr>
                <w:rFonts w:eastAsia="Aptos"/>
                <w:sz w:val="24"/>
                <w:lang w:eastAsia="en-US"/>
              </w:rPr>
              <w:t>Yếu tố nguy cơ gây ra TTHKTM mắc phải?</w:t>
            </w:r>
          </w:p>
        </w:tc>
      </w:tr>
      <w:tr w:rsidR="00A847E5" w:rsidRPr="00A847E5" w:rsidTr="00773B2A">
        <w:trPr>
          <w:trHeight w:val="532"/>
        </w:trPr>
        <w:tc>
          <w:tcPr>
            <w:tcW w:w="704" w:type="dxa"/>
          </w:tcPr>
          <w:p w:rsidR="00A847E5" w:rsidRPr="00A847E5" w:rsidRDefault="00A847E5" w:rsidP="00A847E5">
            <w:pPr>
              <w:widowControl w:val="0"/>
              <w:numPr>
                <w:ilvl w:val="0"/>
                <w:numId w:val="4"/>
              </w:numPr>
              <w:suppressAutoHyphens w:val="0"/>
              <w:spacing w:before="60" w:after="60"/>
              <w:ind w:left="530"/>
              <w:contextualSpacing/>
              <w:rPr>
                <w:rFonts w:eastAsia="Aptos"/>
                <w:sz w:val="24"/>
                <w:lang w:eastAsia="en-US"/>
              </w:rPr>
            </w:pPr>
          </w:p>
        </w:tc>
        <w:tc>
          <w:tcPr>
            <w:tcW w:w="9214" w:type="dxa"/>
          </w:tcPr>
          <w:p w:rsidR="00A847E5" w:rsidRPr="00A847E5" w:rsidRDefault="00A847E5" w:rsidP="00A847E5">
            <w:pPr>
              <w:widowControl w:val="0"/>
              <w:suppressAutoHyphens w:val="0"/>
              <w:spacing w:before="60" w:after="60"/>
              <w:jc w:val="both"/>
              <w:rPr>
                <w:rFonts w:eastAsia="Aptos"/>
                <w:sz w:val="24"/>
                <w:lang w:eastAsia="en-US"/>
              </w:rPr>
            </w:pPr>
            <w:r w:rsidRPr="00A847E5">
              <w:rPr>
                <w:rFonts w:eastAsia="Aptos"/>
                <w:sz w:val="24"/>
                <w:lang w:eastAsia="en-US"/>
              </w:rPr>
              <w:t>Các dấu hiệu nặng của viêm phổi cần phải nhập viện cấp cứu hoặc điều trị?</w:t>
            </w:r>
          </w:p>
        </w:tc>
      </w:tr>
      <w:tr w:rsidR="00A847E5" w:rsidRPr="00A847E5" w:rsidTr="00773B2A">
        <w:trPr>
          <w:trHeight w:val="532"/>
        </w:trPr>
        <w:tc>
          <w:tcPr>
            <w:tcW w:w="704" w:type="dxa"/>
          </w:tcPr>
          <w:p w:rsidR="00A847E5" w:rsidRPr="00A847E5" w:rsidRDefault="00A847E5" w:rsidP="00A847E5">
            <w:pPr>
              <w:widowControl w:val="0"/>
              <w:numPr>
                <w:ilvl w:val="0"/>
                <w:numId w:val="4"/>
              </w:numPr>
              <w:suppressAutoHyphens w:val="0"/>
              <w:spacing w:before="60" w:after="60"/>
              <w:ind w:left="530"/>
              <w:contextualSpacing/>
              <w:rPr>
                <w:rFonts w:eastAsia="Aptos"/>
                <w:sz w:val="24"/>
                <w:lang w:eastAsia="en-US"/>
              </w:rPr>
            </w:pPr>
          </w:p>
        </w:tc>
        <w:tc>
          <w:tcPr>
            <w:tcW w:w="9214" w:type="dxa"/>
          </w:tcPr>
          <w:p w:rsidR="00A847E5" w:rsidRPr="00A847E5" w:rsidRDefault="00A847E5" w:rsidP="00A847E5">
            <w:pPr>
              <w:widowControl w:val="0"/>
              <w:suppressAutoHyphens w:val="0"/>
              <w:spacing w:before="60" w:after="60"/>
              <w:jc w:val="both"/>
              <w:rPr>
                <w:rFonts w:eastAsia="Aptos"/>
                <w:sz w:val="24"/>
                <w:lang w:eastAsia="en-US"/>
              </w:rPr>
            </w:pPr>
            <w:r w:rsidRPr="00A847E5">
              <w:rPr>
                <w:rFonts w:eastAsia="Aptos"/>
                <w:sz w:val="24"/>
                <w:lang w:val="vi-VN" w:eastAsia="en-US"/>
              </w:rPr>
              <w:t>Tiêu chuẩn chẩn đoán xác định Bệnh phổi tắc nghẽn mãn tính (COPD) theo GOLD 2022?</w:t>
            </w:r>
          </w:p>
        </w:tc>
      </w:tr>
      <w:tr w:rsidR="00A847E5" w:rsidRPr="00A847E5" w:rsidTr="00773B2A">
        <w:trPr>
          <w:trHeight w:val="532"/>
        </w:trPr>
        <w:tc>
          <w:tcPr>
            <w:tcW w:w="704" w:type="dxa"/>
          </w:tcPr>
          <w:p w:rsidR="00A847E5" w:rsidRPr="00A847E5" w:rsidRDefault="00A847E5" w:rsidP="00A847E5">
            <w:pPr>
              <w:widowControl w:val="0"/>
              <w:numPr>
                <w:ilvl w:val="0"/>
                <w:numId w:val="4"/>
              </w:numPr>
              <w:suppressAutoHyphens w:val="0"/>
              <w:spacing w:before="60" w:after="60"/>
              <w:ind w:left="530"/>
              <w:contextualSpacing/>
              <w:rPr>
                <w:rFonts w:eastAsia="Aptos"/>
                <w:sz w:val="24"/>
                <w:lang w:eastAsia="en-US"/>
              </w:rPr>
            </w:pPr>
          </w:p>
        </w:tc>
        <w:tc>
          <w:tcPr>
            <w:tcW w:w="9214" w:type="dxa"/>
          </w:tcPr>
          <w:p w:rsidR="00A847E5" w:rsidRPr="00A847E5" w:rsidRDefault="00A847E5" w:rsidP="00A847E5">
            <w:pPr>
              <w:widowControl w:val="0"/>
              <w:suppressAutoHyphens w:val="0"/>
              <w:spacing w:before="60" w:after="60"/>
              <w:jc w:val="both"/>
              <w:rPr>
                <w:rFonts w:eastAsia="Aptos"/>
                <w:sz w:val="24"/>
                <w:lang w:eastAsia="en-US"/>
              </w:rPr>
            </w:pPr>
            <w:r w:rsidRPr="00A847E5">
              <w:rPr>
                <w:rFonts w:eastAsia="Aptos"/>
                <w:sz w:val="24"/>
                <w:lang w:val="fr-FR" w:eastAsia="en-US"/>
              </w:rPr>
              <w:t xml:space="preserve">Các yếu tố nguy cơ </w:t>
            </w:r>
            <w:r w:rsidRPr="00A847E5">
              <w:rPr>
                <w:rFonts w:eastAsia="Aptos"/>
                <w:sz w:val="24"/>
                <w:lang w:val="vi-VN" w:eastAsia="en-US"/>
              </w:rPr>
              <w:t>cho kết cục xấu của đợt cấp</w:t>
            </w:r>
            <w:r w:rsidRPr="00A847E5">
              <w:rPr>
                <w:rFonts w:eastAsia="Aptos"/>
                <w:sz w:val="24"/>
                <w:lang w:val="fr-FR" w:eastAsia="en-US"/>
              </w:rPr>
              <w:t xml:space="preserve"> COPD?</w:t>
            </w:r>
          </w:p>
        </w:tc>
      </w:tr>
      <w:tr w:rsidR="00A847E5" w:rsidRPr="00A847E5" w:rsidTr="00773B2A">
        <w:trPr>
          <w:trHeight w:val="532"/>
        </w:trPr>
        <w:tc>
          <w:tcPr>
            <w:tcW w:w="704" w:type="dxa"/>
          </w:tcPr>
          <w:p w:rsidR="00A847E5" w:rsidRPr="00A847E5" w:rsidRDefault="00A847E5" w:rsidP="00A847E5">
            <w:pPr>
              <w:widowControl w:val="0"/>
              <w:numPr>
                <w:ilvl w:val="0"/>
                <w:numId w:val="4"/>
              </w:numPr>
              <w:suppressAutoHyphens w:val="0"/>
              <w:spacing w:before="60" w:after="60"/>
              <w:ind w:left="530"/>
              <w:contextualSpacing/>
              <w:rPr>
                <w:rFonts w:eastAsia="Aptos"/>
                <w:sz w:val="24"/>
                <w:lang w:eastAsia="en-US"/>
              </w:rPr>
            </w:pPr>
          </w:p>
        </w:tc>
        <w:tc>
          <w:tcPr>
            <w:tcW w:w="9214" w:type="dxa"/>
          </w:tcPr>
          <w:p w:rsidR="00A847E5" w:rsidRPr="00A847E5" w:rsidRDefault="00A847E5" w:rsidP="00A847E5">
            <w:pPr>
              <w:widowControl w:val="0"/>
              <w:suppressAutoHyphens w:val="0"/>
              <w:spacing w:before="60" w:after="60"/>
              <w:jc w:val="both"/>
              <w:rPr>
                <w:rFonts w:eastAsia="Aptos"/>
                <w:sz w:val="24"/>
                <w:lang w:val="fr-FR" w:eastAsia="en-US"/>
              </w:rPr>
            </w:pPr>
            <w:r w:rsidRPr="00A847E5">
              <w:rPr>
                <w:rFonts w:eastAsia="Aptos"/>
                <w:sz w:val="24"/>
                <w:shd w:val="clear" w:color="auto" w:fill="FFFFFF"/>
                <w:lang w:eastAsia="en-US"/>
              </w:rPr>
              <w:t>Tiêu chuẩn để chẩn đoán viêm phổi mắc phải từ cộng đồng mức độ nặng, và tiêu chuẩn nhập viện vào khoa Hồi sức tích cực</w:t>
            </w:r>
            <w:r w:rsidRPr="00A847E5">
              <w:rPr>
                <w:rFonts w:ascii="Arial" w:eastAsia="Aptos" w:hAnsi="Arial" w:cs="Arial"/>
                <w:color w:val="000000"/>
                <w:sz w:val="20"/>
                <w:szCs w:val="20"/>
                <w:lang w:eastAsia="en-US"/>
              </w:rPr>
              <w:t xml:space="preserve"> </w:t>
            </w:r>
          </w:p>
        </w:tc>
      </w:tr>
      <w:tr w:rsidR="00A847E5" w:rsidRPr="00A847E5" w:rsidTr="00773B2A">
        <w:trPr>
          <w:trHeight w:val="532"/>
        </w:trPr>
        <w:tc>
          <w:tcPr>
            <w:tcW w:w="704" w:type="dxa"/>
          </w:tcPr>
          <w:p w:rsidR="00A847E5" w:rsidRPr="00A847E5" w:rsidRDefault="00A847E5" w:rsidP="00A847E5">
            <w:pPr>
              <w:widowControl w:val="0"/>
              <w:numPr>
                <w:ilvl w:val="0"/>
                <w:numId w:val="4"/>
              </w:numPr>
              <w:suppressAutoHyphens w:val="0"/>
              <w:spacing w:before="60" w:after="60"/>
              <w:ind w:left="530"/>
              <w:contextualSpacing/>
              <w:rPr>
                <w:rFonts w:eastAsia="Aptos"/>
                <w:sz w:val="24"/>
                <w:lang w:eastAsia="en-US"/>
              </w:rPr>
            </w:pPr>
          </w:p>
        </w:tc>
        <w:tc>
          <w:tcPr>
            <w:tcW w:w="9214" w:type="dxa"/>
          </w:tcPr>
          <w:p w:rsidR="00A847E5" w:rsidRPr="00A847E5" w:rsidRDefault="00A847E5" w:rsidP="00A847E5">
            <w:pPr>
              <w:widowControl w:val="0"/>
              <w:suppressAutoHyphens w:val="0"/>
              <w:spacing w:before="60" w:after="60"/>
              <w:jc w:val="both"/>
              <w:rPr>
                <w:rFonts w:eastAsia="Aptos"/>
                <w:sz w:val="24"/>
                <w:lang w:val="fr-FR" w:eastAsia="en-US"/>
              </w:rPr>
            </w:pPr>
            <w:r w:rsidRPr="00A847E5">
              <w:rPr>
                <w:rFonts w:eastAsia="Aptos"/>
                <w:sz w:val="24"/>
                <w:lang w:val="fr-FR" w:eastAsia="en-US"/>
              </w:rPr>
              <w:t>Trình bày 4 yếu tố làm giảm hiệu lực thuốc kháng sinh ở người có tuổi?</w:t>
            </w:r>
          </w:p>
        </w:tc>
      </w:tr>
      <w:tr w:rsidR="00A847E5" w:rsidRPr="00A847E5" w:rsidTr="00773B2A">
        <w:trPr>
          <w:trHeight w:val="532"/>
        </w:trPr>
        <w:tc>
          <w:tcPr>
            <w:tcW w:w="704" w:type="dxa"/>
          </w:tcPr>
          <w:p w:rsidR="00A847E5" w:rsidRPr="00A847E5" w:rsidRDefault="00A847E5" w:rsidP="00A847E5">
            <w:pPr>
              <w:widowControl w:val="0"/>
              <w:numPr>
                <w:ilvl w:val="0"/>
                <w:numId w:val="4"/>
              </w:numPr>
              <w:suppressAutoHyphens w:val="0"/>
              <w:spacing w:before="60" w:after="60"/>
              <w:ind w:left="530"/>
              <w:contextualSpacing/>
              <w:rPr>
                <w:rFonts w:eastAsia="Aptos"/>
                <w:sz w:val="24"/>
                <w:lang w:eastAsia="en-US"/>
              </w:rPr>
            </w:pPr>
          </w:p>
        </w:tc>
        <w:tc>
          <w:tcPr>
            <w:tcW w:w="9214" w:type="dxa"/>
          </w:tcPr>
          <w:p w:rsidR="00A847E5" w:rsidRPr="00A847E5" w:rsidRDefault="00A847E5" w:rsidP="00A847E5">
            <w:pPr>
              <w:widowControl w:val="0"/>
              <w:suppressAutoHyphens w:val="0"/>
              <w:spacing w:before="60" w:after="60"/>
              <w:jc w:val="both"/>
              <w:rPr>
                <w:rFonts w:eastAsia="Aptos"/>
                <w:sz w:val="24"/>
                <w:lang w:val="fr-FR" w:eastAsia="en-US"/>
              </w:rPr>
            </w:pPr>
            <w:r w:rsidRPr="00A847E5">
              <w:rPr>
                <w:rFonts w:eastAsia="Aptos"/>
                <w:sz w:val="24"/>
                <w:lang w:val="fr-FR" w:eastAsia="en-US"/>
              </w:rPr>
              <w:t>Trong điều kiện thực tế tại Việt Nam, nên dùng phương pháp nào để chẩn đoán đái tháo đường ?</w:t>
            </w:r>
          </w:p>
        </w:tc>
      </w:tr>
      <w:tr w:rsidR="00A847E5" w:rsidRPr="00A847E5" w:rsidTr="00773B2A">
        <w:trPr>
          <w:trHeight w:val="532"/>
        </w:trPr>
        <w:tc>
          <w:tcPr>
            <w:tcW w:w="704" w:type="dxa"/>
          </w:tcPr>
          <w:p w:rsidR="00A847E5" w:rsidRPr="00A847E5" w:rsidRDefault="00A847E5" w:rsidP="00A847E5">
            <w:pPr>
              <w:widowControl w:val="0"/>
              <w:numPr>
                <w:ilvl w:val="0"/>
                <w:numId w:val="4"/>
              </w:numPr>
              <w:suppressAutoHyphens w:val="0"/>
              <w:spacing w:before="60" w:after="60"/>
              <w:ind w:left="530"/>
              <w:contextualSpacing/>
              <w:rPr>
                <w:rFonts w:eastAsia="Aptos"/>
                <w:sz w:val="24"/>
                <w:lang w:eastAsia="en-US"/>
              </w:rPr>
            </w:pPr>
          </w:p>
        </w:tc>
        <w:tc>
          <w:tcPr>
            <w:tcW w:w="9214" w:type="dxa"/>
          </w:tcPr>
          <w:p w:rsidR="00A847E5" w:rsidRPr="00A847E5" w:rsidRDefault="00A847E5" w:rsidP="00A847E5">
            <w:pPr>
              <w:widowControl w:val="0"/>
              <w:suppressAutoHyphens w:val="0"/>
              <w:spacing w:before="60" w:after="60"/>
              <w:jc w:val="both"/>
              <w:rPr>
                <w:rFonts w:eastAsia="Aptos"/>
                <w:sz w:val="24"/>
                <w:lang w:val="fr-FR" w:eastAsia="en-US"/>
              </w:rPr>
            </w:pPr>
            <w:r w:rsidRPr="00A847E5">
              <w:rPr>
                <w:rFonts w:eastAsia="Aptos"/>
                <w:sz w:val="24"/>
                <w:lang w:val="fr-FR" w:eastAsia="en-US"/>
              </w:rPr>
              <w:t>Cần chuyển tuyến để phối hợp chăm sóc và điều trị các chuyên khoa đối với NB ĐTĐ ?</w:t>
            </w:r>
          </w:p>
        </w:tc>
      </w:tr>
      <w:tr w:rsidR="00A847E5" w:rsidRPr="00A847E5" w:rsidTr="00773B2A">
        <w:trPr>
          <w:trHeight w:val="532"/>
        </w:trPr>
        <w:tc>
          <w:tcPr>
            <w:tcW w:w="704" w:type="dxa"/>
          </w:tcPr>
          <w:p w:rsidR="00A847E5" w:rsidRPr="00A847E5" w:rsidRDefault="00A847E5" w:rsidP="00A847E5">
            <w:pPr>
              <w:widowControl w:val="0"/>
              <w:numPr>
                <w:ilvl w:val="0"/>
                <w:numId w:val="4"/>
              </w:numPr>
              <w:suppressAutoHyphens w:val="0"/>
              <w:spacing w:before="60" w:after="60"/>
              <w:ind w:left="530"/>
              <w:contextualSpacing/>
              <w:rPr>
                <w:rFonts w:eastAsia="Aptos"/>
                <w:sz w:val="24"/>
                <w:lang w:eastAsia="en-US"/>
              </w:rPr>
            </w:pPr>
          </w:p>
        </w:tc>
        <w:tc>
          <w:tcPr>
            <w:tcW w:w="9214" w:type="dxa"/>
          </w:tcPr>
          <w:p w:rsidR="00A847E5" w:rsidRPr="00A847E5" w:rsidRDefault="00A847E5" w:rsidP="00A847E5">
            <w:pPr>
              <w:widowControl w:val="0"/>
              <w:suppressAutoHyphens w:val="0"/>
              <w:spacing w:before="60" w:after="60"/>
              <w:jc w:val="both"/>
              <w:rPr>
                <w:rFonts w:eastAsia="Aptos"/>
                <w:sz w:val="24"/>
                <w:lang w:val="fr-FR" w:eastAsia="en-US"/>
              </w:rPr>
            </w:pPr>
            <w:r w:rsidRPr="00A847E5">
              <w:rPr>
                <w:rFonts w:eastAsia="Aptos"/>
                <w:sz w:val="24"/>
                <w:lang w:eastAsia="en-US"/>
              </w:rPr>
              <w:t>Các nguy cơ lây nhiễm lao thường gặp ở NVYT</w:t>
            </w:r>
          </w:p>
        </w:tc>
      </w:tr>
      <w:tr w:rsidR="00A847E5" w:rsidRPr="00A847E5" w:rsidTr="00773B2A">
        <w:trPr>
          <w:trHeight w:val="532"/>
        </w:trPr>
        <w:tc>
          <w:tcPr>
            <w:tcW w:w="704" w:type="dxa"/>
          </w:tcPr>
          <w:p w:rsidR="00A847E5" w:rsidRPr="00A847E5" w:rsidRDefault="00A847E5" w:rsidP="00A847E5">
            <w:pPr>
              <w:widowControl w:val="0"/>
              <w:numPr>
                <w:ilvl w:val="0"/>
                <w:numId w:val="4"/>
              </w:numPr>
              <w:suppressAutoHyphens w:val="0"/>
              <w:spacing w:before="60" w:after="60"/>
              <w:ind w:left="530"/>
              <w:contextualSpacing/>
              <w:rPr>
                <w:rFonts w:eastAsia="Aptos"/>
                <w:sz w:val="24"/>
                <w:lang w:eastAsia="en-US"/>
              </w:rPr>
            </w:pPr>
          </w:p>
        </w:tc>
        <w:tc>
          <w:tcPr>
            <w:tcW w:w="9214" w:type="dxa"/>
          </w:tcPr>
          <w:p w:rsidR="00A847E5" w:rsidRPr="00A847E5" w:rsidRDefault="00A847E5" w:rsidP="00A847E5">
            <w:pPr>
              <w:widowControl w:val="0"/>
              <w:suppressAutoHyphens w:val="0"/>
              <w:spacing w:before="60" w:after="60"/>
              <w:jc w:val="both"/>
              <w:rPr>
                <w:rFonts w:eastAsia="Aptos"/>
                <w:sz w:val="24"/>
                <w:lang w:eastAsia="en-US"/>
              </w:rPr>
            </w:pPr>
            <w:r w:rsidRPr="00A847E5">
              <w:rPr>
                <w:rFonts w:eastAsia="Aptos"/>
                <w:sz w:val="24"/>
                <w:lang w:val="sv-SE" w:eastAsia="en-US"/>
              </w:rPr>
              <w:t>Trong quá trình khám bệnh, chữa bệnh, nhân viên y tế có trách nhiệm tư vấn hoặc giới thiệu đến nhân viên tư vấn để tư vấn thực hiện xét nghiệm HIV khi gặp các đối tượng nào</w:t>
            </w:r>
          </w:p>
        </w:tc>
      </w:tr>
      <w:tr w:rsidR="00A847E5" w:rsidRPr="00A847E5" w:rsidTr="00773B2A">
        <w:trPr>
          <w:trHeight w:val="532"/>
        </w:trPr>
        <w:tc>
          <w:tcPr>
            <w:tcW w:w="704" w:type="dxa"/>
          </w:tcPr>
          <w:p w:rsidR="00A847E5" w:rsidRPr="00A847E5" w:rsidRDefault="00A847E5" w:rsidP="00A847E5">
            <w:pPr>
              <w:widowControl w:val="0"/>
              <w:numPr>
                <w:ilvl w:val="0"/>
                <w:numId w:val="4"/>
              </w:numPr>
              <w:suppressAutoHyphens w:val="0"/>
              <w:spacing w:before="60" w:after="60"/>
              <w:ind w:left="530"/>
              <w:contextualSpacing/>
              <w:rPr>
                <w:rFonts w:eastAsia="Aptos"/>
                <w:sz w:val="24"/>
                <w:lang w:eastAsia="en-US"/>
              </w:rPr>
            </w:pPr>
          </w:p>
        </w:tc>
        <w:tc>
          <w:tcPr>
            <w:tcW w:w="9214" w:type="dxa"/>
          </w:tcPr>
          <w:p w:rsidR="00A847E5" w:rsidRPr="00A847E5" w:rsidRDefault="00A847E5" w:rsidP="00A847E5">
            <w:pPr>
              <w:widowControl w:val="0"/>
              <w:suppressAutoHyphens w:val="0"/>
              <w:spacing w:before="60" w:after="60"/>
              <w:jc w:val="both"/>
              <w:rPr>
                <w:rFonts w:eastAsia="Aptos"/>
                <w:sz w:val="24"/>
                <w:shd w:val="clear" w:color="auto" w:fill="FFFFFF"/>
                <w:lang w:eastAsia="en-US"/>
              </w:rPr>
            </w:pPr>
            <w:r w:rsidRPr="00A847E5">
              <w:rPr>
                <w:rFonts w:eastAsia="Aptos"/>
                <w:color w:val="000000"/>
                <w:sz w:val="24"/>
                <w:lang w:eastAsia="en-US"/>
              </w:rPr>
              <w:t>Các yếu tố ảnh hưởng lên tiển triển của bệnh thận mạn</w:t>
            </w:r>
          </w:p>
        </w:tc>
      </w:tr>
      <w:tr w:rsidR="00A847E5" w:rsidRPr="00A847E5" w:rsidTr="00773B2A">
        <w:trPr>
          <w:trHeight w:val="532"/>
        </w:trPr>
        <w:tc>
          <w:tcPr>
            <w:tcW w:w="704" w:type="dxa"/>
          </w:tcPr>
          <w:p w:rsidR="00A847E5" w:rsidRPr="00A847E5" w:rsidRDefault="00A847E5" w:rsidP="00A847E5">
            <w:pPr>
              <w:widowControl w:val="0"/>
              <w:numPr>
                <w:ilvl w:val="0"/>
                <w:numId w:val="4"/>
              </w:numPr>
              <w:suppressAutoHyphens w:val="0"/>
              <w:spacing w:before="60" w:after="60"/>
              <w:ind w:left="530"/>
              <w:contextualSpacing/>
              <w:rPr>
                <w:rFonts w:eastAsia="Aptos"/>
                <w:sz w:val="24"/>
                <w:lang w:eastAsia="en-US"/>
              </w:rPr>
            </w:pPr>
          </w:p>
        </w:tc>
        <w:tc>
          <w:tcPr>
            <w:tcW w:w="9214" w:type="dxa"/>
          </w:tcPr>
          <w:p w:rsidR="00A847E5" w:rsidRPr="00A847E5" w:rsidRDefault="00A847E5" w:rsidP="00A847E5">
            <w:pPr>
              <w:widowControl w:val="0"/>
              <w:suppressAutoHyphens w:val="0"/>
              <w:spacing w:before="60" w:after="60"/>
              <w:jc w:val="both"/>
              <w:rPr>
                <w:rFonts w:eastAsia="Aptos"/>
                <w:sz w:val="24"/>
                <w:shd w:val="clear" w:color="auto" w:fill="FFFFFF"/>
                <w:lang w:eastAsia="en-US"/>
              </w:rPr>
            </w:pPr>
            <w:r w:rsidRPr="00A847E5">
              <w:rPr>
                <w:rFonts w:eastAsia="Aptos"/>
                <w:sz w:val="24"/>
                <w:shd w:val="clear" w:color="auto" w:fill="FFFFFF"/>
                <w:lang w:eastAsia="en-US"/>
              </w:rPr>
              <w:t>Diễn biến cận lâm sàng bệnh sốt xuất huyết Dengue, giai đoạn nguy hiểm</w:t>
            </w:r>
          </w:p>
        </w:tc>
      </w:tr>
      <w:tr w:rsidR="00A847E5" w:rsidRPr="00A847E5" w:rsidTr="00773B2A">
        <w:trPr>
          <w:trHeight w:val="532"/>
        </w:trPr>
        <w:tc>
          <w:tcPr>
            <w:tcW w:w="704" w:type="dxa"/>
          </w:tcPr>
          <w:p w:rsidR="00A847E5" w:rsidRPr="00A847E5" w:rsidRDefault="00A847E5" w:rsidP="00A847E5">
            <w:pPr>
              <w:widowControl w:val="0"/>
              <w:numPr>
                <w:ilvl w:val="0"/>
                <w:numId w:val="4"/>
              </w:numPr>
              <w:suppressAutoHyphens w:val="0"/>
              <w:spacing w:before="60" w:after="60"/>
              <w:ind w:left="530"/>
              <w:contextualSpacing/>
              <w:rPr>
                <w:rFonts w:eastAsia="Aptos"/>
                <w:sz w:val="24"/>
                <w:lang w:eastAsia="en-US"/>
              </w:rPr>
            </w:pPr>
          </w:p>
        </w:tc>
        <w:tc>
          <w:tcPr>
            <w:tcW w:w="9214" w:type="dxa"/>
          </w:tcPr>
          <w:p w:rsidR="00A847E5" w:rsidRPr="00A847E5" w:rsidRDefault="00A847E5" w:rsidP="00A847E5">
            <w:pPr>
              <w:widowControl w:val="0"/>
              <w:suppressAutoHyphens w:val="0"/>
              <w:spacing w:before="60" w:after="60"/>
              <w:jc w:val="both"/>
              <w:rPr>
                <w:rFonts w:eastAsia="Aptos"/>
                <w:sz w:val="24"/>
                <w:shd w:val="clear" w:color="auto" w:fill="FFFFFF"/>
                <w:lang w:eastAsia="en-US"/>
              </w:rPr>
            </w:pPr>
            <w:r w:rsidRPr="00A847E5">
              <w:rPr>
                <w:rFonts w:eastAsia="Aptos"/>
                <w:sz w:val="24"/>
                <w:shd w:val="clear" w:color="auto" w:fill="FFFFFF"/>
                <w:lang w:eastAsia="en-US"/>
              </w:rPr>
              <w:t>Tiêu chuẩn Chỉ định hội chẩn với bệnh viện tuyến trên trên bệnh nhân SXHD</w:t>
            </w:r>
          </w:p>
        </w:tc>
      </w:tr>
      <w:tr w:rsidR="00A847E5" w:rsidRPr="00A847E5" w:rsidTr="00773B2A">
        <w:trPr>
          <w:trHeight w:val="532"/>
        </w:trPr>
        <w:tc>
          <w:tcPr>
            <w:tcW w:w="704" w:type="dxa"/>
          </w:tcPr>
          <w:p w:rsidR="00A847E5" w:rsidRPr="00A847E5" w:rsidRDefault="00A847E5" w:rsidP="00A847E5">
            <w:pPr>
              <w:widowControl w:val="0"/>
              <w:numPr>
                <w:ilvl w:val="0"/>
                <w:numId w:val="4"/>
              </w:numPr>
              <w:suppressAutoHyphens w:val="0"/>
              <w:spacing w:before="60" w:after="60"/>
              <w:ind w:left="530"/>
              <w:contextualSpacing/>
              <w:rPr>
                <w:rFonts w:eastAsia="Aptos"/>
                <w:sz w:val="24"/>
                <w:lang w:eastAsia="en-US"/>
              </w:rPr>
            </w:pPr>
          </w:p>
        </w:tc>
        <w:tc>
          <w:tcPr>
            <w:tcW w:w="9214" w:type="dxa"/>
          </w:tcPr>
          <w:p w:rsidR="00A847E5" w:rsidRPr="00A847E5" w:rsidRDefault="00A847E5" w:rsidP="00A847E5">
            <w:pPr>
              <w:widowControl w:val="0"/>
              <w:suppressAutoHyphens w:val="0"/>
              <w:spacing w:before="60" w:after="60"/>
              <w:jc w:val="both"/>
              <w:rPr>
                <w:rFonts w:eastAsia="Aptos"/>
                <w:sz w:val="24"/>
                <w:shd w:val="clear" w:color="auto" w:fill="FFFFFF"/>
                <w:lang w:eastAsia="en-US"/>
              </w:rPr>
            </w:pPr>
            <w:r w:rsidRPr="00A847E5">
              <w:rPr>
                <w:rFonts w:eastAsia="Aptos"/>
                <w:sz w:val="24"/>
                <w:shd w:val="clear" w:color="auto" w:fill="FFFFFF"/>
                <w:lang w:eastAsia="en-US"/>
              </w:rPr>
              <w:t>Phân loại gãy thân xương đùi theo tổn thương phần mềm (kín và hở)</w:t>
            </w:r>
          </w:p>
        </w:tc>
      </w:tr>
      <w:tr w:rsidR="00A847E5" w:rsidRPr="00A847E5" w:rsidTr="00773B2A">
        <w:trPr>
          <w:trHeight w:val="532"/>
        </w:trPr>
        <w:tc>
          <w:tcPr>
            <w:tcW w:w="704" w:type="dxa"/>
          </w:tcPr>
          <w:p w:rsidR="00A847E5" w:rsidRPr="00A847E5" w:rsidRDefault="00A847E5" w:rsidP="00A847E5">
            <w:pPr>
              <w:widowControl w:val="0"/>
              <w:numPr>
                <w:ilvl w:val="0"/>
                <w:numId w:val="4"/>
              </w:numPr>
              <w:suppressAutoHyphens w:val="0"/>
              <w:spacing w:before="60" w:after="60"/>
              <w:ind w:left="530"/>
              <w:contextualSpacing/>
              <w:rPr>
                <w:rFonts w:eastAsia="Aptos"/>
                <w:sz w:val="24"/>
                <w:lang w:eastAsia="en-US"/>
              </w:rPr>
            </w:pPr>
          </w:p>
        </w:tc>
        <w:tc>
          <w:tcPr>
            <w:tcW w:w="9214" w:type="dxa"/>
          </w:tcPr>
          <w:p w:rsidR="00A847E5" w:rsidRPr="00A847E5" w:rsidRDefault="00A847E5" w:rsidP="00A847E5">
            <w:pPr>
              <w:widowControl w:val="0"/>
              <w:suppressAutoHyphens w:val="0"/>
              <w:spacing w:before="60" w:after="60"/>
              <w:jc w:val="both"/>
              <w:rPr>
                <w:rFonts w:eastAsia="Aptos"/>
                <w:sz w:val="24"/>
                <w:shd w:val="clear" w:color="auto" w:fill="FFFFFF"/>
                <w:lang w:eastAsia="en-US"/>
              </w:rPr>
            </w:pPr>
            <w:r w:rsidRPr="00A847E5">
              <w:rPr>
                <w:rFonts w:eastAsia="Aptos"/>
                <w:sz w:val="24"/>
                <w:shd w:val="clear" w:color="auto" w:fill="FFFFFF"/>
                <w:lang w:eastAsia="en-US"/>
              </w:rPr>
              <w:t xml:space="preserve">Các phương pháp điều trị ngoại khoa đối với </w:t>
            </w:r>
            <w:r w:rsidRPr="00A847E5">
              <w:rPr>
                <w:rFonts w:eastAsia="Batang"/>
                <w:sz w:val="24"/>
                <w:lang w:eastAsia="ko-KR"/>
              </w:rPr>
              <w:t>loét tỳ đè vùng cùng cụt phân độ III, IV.</w:t>
            </w:r>
          </w:p>
        </w:tc>
      </w:tr>
      <w:tr w:rsidR="00A847E5" w:rsidRPr="00A847E5" w:rsidTr="00773B2A">
        <w:trPr>
          <w:trHeight w:val="532"/>
        </w:trPr>
        <w:tc>
          <w:tcPr>
            <w:tcW w:w="704" w:type="dxa"/>
          </w:tcPr>
          <w:p w:rsidR="00A847E5" w:rsidRPr="00A847E5" w:rsidRDefault="00A847E5" w:rsidP="00A847E5">
            <w:pPr>
              <w:widowControl w:val="0"/>
              <w:numPr>
                <w:ilvl w:val="0"/>
                <w:numId w:val="4"/>
              </w:numPr>
              <w:suppressAutoHyphens w:val="0"/>
              <w:spacing w:before="60" w:after="60"/>
              <w:ind w:left="530"/>
              <w:contextualSpacing/>
              <w:rPr>
                <w:rFonts w:eastAsia="Aptos"/>
                <w:sz w:val="24"/>
                <w:lang w:eastAsia="en-US"/>
              </w:rPr>
            </w:pPr>
          </w:p>
        </w:tc>
        <w:tc>
          <w:tcPr>
            <w:tcW w:w="9214" w:type="dxa"/>
          </w:tcPr>
          <w:p w:rsidR="00A847E5" w:rsidRPr="00A847E5" w:rsidRDefault="00A847E5" w:rsidP="00A847E5">
            <w:pPr>
              <w:widowControl w:val="0"/>
              <w:suppressAutoHyphens w:val="0"/>
              <w:spacing w:before="60" w:after="60"/>
              <w:jc w:val="both"/>
              <w:rPr>
                <w:rFonts w:eastAsia="Aptos"/>
                <w:sz w:val="24"/>
                <w:shd w:val="clear" w:color="auto" w:fill="FFFFFF"/>
                <w:lang w:eastAsia="en-US"/>
              </w:rPr>
            </w:pPr>
            <w:r w:rsidRPr="00A847E5">
              <w:rPr>
                <w:rFonts w:eastAsia="Aptos"/>
                <w:sz w:val="24"/>
                <w:shd w:val="clear" w:color="auto" w:fill="FFFFFF"/>
                <w:lang w:eastAsia="en-US"/>
              </w:rPr>
              <w:t>Đặc điểm lâm sàng Gãy xương đòn</w:t>
            </w:r>
          </w:p>
        </w:tc>
      </w:tr>
      <w:tr w:rsidR="00A847E5" w:rsidRPr="00A847E5" w:rsidTr="00773B2A">
        <w:trPr>
          <w:trHeight w:val="532"/>
        </w:trPr>
        <w:tc>
          <w:tcPr>
            <w:tcW w:w="704" w:type="dxa"/>
          </w:tcPr>
          <w:p w:rsidR="00A847E5" w:rsidRPr="00A847E5" w:rsidRDefault="00A847E5" w:rsidP="00A847E5">
            <w:pPr>
              <w:widowControl w:val="0"/>
              <w:numPr>
                <w:ilvl w:val="0"/>
                <w:numId w:val="4"/>
              </w:numPr>
              <w:suppressAutoHyphens w:val="0"/>
              <w:spacing w:before="60" w:after="60"/>
              <w:ind w:left="530"/>
              <w:contextualSpacing/>
              <w:rPr>
                <w:rFonts w:eastAsia="Aptos"/>
                <w:sz w:val="24"/>
                <w:lang w:eastAsia="en-US"/>
              </w:rPr>
            </w:pPr>
          </w:p>
        </w:tc>
        <w:tc>
          <w:tcPr>
            <w:tcW w:w="9214" w:type="dxa"/>
          </w:tcPr>
          <w:p w:rsidR="00A847E5" w:rsidRPr="00A847E5" w:rsidRDefault="00A847E5" w:rsidP="00A847E5">
            <w:pPr>
              <w:widowControl w:val="0"/>
              <w:suppressAutoHyphens w:val="0"/>
              <w:spacing w:before="60" w:after="60"/>
              <w:jc w:val="both"/>
              <w:rPr>
                <w:rFonts w:eastAsia="Aptos"/>
                <w:sz w:val="24"/>
                <w:shd w:val="clear" w:color="auto" w:fill="FFFFFF"/>
                <w:lang w:eastAsia="en-US"/>
              </w:rPr>
            </w:pPr>
            <w:r w:rsidRPr="00A847E5">
              <w:rPr>
                <w:rFonts w:eastAsia="Aptos"/>
                <w:sz w:val="24"/>
                <w:shd w:val="clear" w:color="auto" w:fill="FFFFFF"/>
                <w:lang w:eastAsia="en-US"/>
              </w:rPr>
              <w:t xml:space="preserve">Mục tiêu và nguyên tắc điều trị Gãy </w:t>
            </w:r>
            <w:r w:rsidRPr="00A847E5">
              <w:rPr>
                <w:rFonts w:eastAsia="Aptos"/>
                <w:sz w:val="24"/>
                <w:shd w:val="clear" w:color="auto" w:fill="FFFFFF"/>
                <w:lang w:val="vi-VN" w:eastAsia="en-US"/>
              </w:rPr>
              <w:t>M</w:t>
            </w:r>
            <w:r w:rsidRPr="00A847E5">
              <w:rPr>
                <w:rFonts w:eastAsia="Aptos"/>
                <w:sz w:val="24"/>
                <w:shd w:val="clear" w:color="auto" w:fill="FFFFFF"/>
                <w:lang w:eastAsia="en-US"/>
              </w:rPr>
              <w:t>onteggia</w:t>
            </w:r>
          </w:p>
        </w:tc>
      </w:tr>
      <w:tr w:rsidR="00A847E5" w:rsidRPr="00A847E5" w:rsidTr="00773B2A">
        <w:trPr>
          <w:trHeight w:val="532"/>
        </w:trPr>
        <w:tc>
          <w:tcPr>
            <w:tcW w:w="704" w:type="dxa"/>
          </w:tcPr>
          <w:p w:rsidR="00A847E5" w:rsidRPr="00A847E5" w:rsidRDefault="00A847E5" w:rsidP="00A847E5">
            <w:pPr>
              <w:widowControl w:val="0"/>
              <w:numPr>
                <w:ilvl w:val="0"/>
                <w:numId w:val="4"/>
              </w:numPr>
              <w:suppressAutoHyphens w:val="0"/>
              <w:spacing w:before="60" w:after="60"/>
              <w:ind w:left="530"/>
              <w:contextualSpacing/>
              <w:rPr>
                <w:rFonts w:eastAsia="Aptos"/>
                <w:sz w:val="24"/>
                <w:lang w:eastAsia="en-US"/>
              </w:rPr>
            </w:pPr>
          </w:p>
        </w:tc>
        <w:tc>
          <w:tcPr>
            <w:tcW w:w="9214" w:type="dxa"/>
          </w:tcPr>
          <w:p w:rsidR="00A847E5" w:rsidRPr="00A847E5" w:rsidRDefault="00A847E5" w:rsidP="00A847E5">
            <w:pPr>
              <w:widowControl w:val="0"/>
              <w:suppressAutoHyphens w:val="0"/>
              <w:spacing w:before="60" w:after="60"/>
              <w:jc w:val="both"/>
              <w:rPr>
                <w:rFonts w:eastAsia="Aptos"/>
                <w:sz w:val="24"/>
                <w:shd w:val="clear" w:color="auto" w:fill="FFFFFF"/>
                <w:lang w:val="vi-VN" w:eastAsia="en-US"/>
              </w:rPr>
            </w:pPr>
            <w:r w:rsidRPr="00A847E5">
              <w:rPr>
                <w:rFonts w:eastAsia="Aptos"/>
                <w:sz w:val="24"/>
                <w:shd w:val="clear" w:color="auto" w:fill="FFFFFF"/>
                <w:lang w:val="vi-VN" w:eastAsia="en-US"/>
              </w:rPr>
              <w:t>Trình bày chẩn đoán xác định bệnh Gút theo tiêu chuẩn Bennet và Wood (1968)?</w:t>
            </w:r>
          </w:p>
        </w:tc>
      </w:tr>
      <w:tr w:rsidR="00A847E5" w:rsidRPr="00A847E5" w:rsidTr="00773B2A">
        <w:trPr>
          <w:trHeight w:val="532"/>
        </w:trPr>
        <w:tc>
          <w:tcPr>
            <w:tcW w:w="704" w:type="dxa"/>
          </w:tcPr>
          <w:p w:rsidR="00A847E5" w:rsidRPr="00A847E5" w:rsidRDefault="00A847E5" w:rsidP="00A847E5">
            <w:pPr>
              <w:widowControl w:val="0"/>
              <w:numPr>
                <w:ilvl w:val="0"/>
                <w:numId w:val="4"/>
              </w:numPr>
              <w:suppressAutoHyphens w:val="0"/>
              <w:spacing w:before="60" w:after="60"/>
              <w:ind w:left="530"/>
              <w:contextualSpacing/>
              <w:rPr>
                <w:rFonts w:eastAsia="Aptos"/>
                <w:sz w:val="24"/>
                <w:lang w:eastAsia="en-US"/>
              </w:rPr>
            </w:pPr>
          </w:p>
        </w:tc>
        <w:tc>
          <w:tcPr>
            <w:tcW w:w="9214" w:type="dxa"/>
          </w:tcPr>
          <w:p w:rsidR="00A847E5" w:rsidRPr="00A847E5" w:rsidRDefault="00A847E5" w:rsidP="00A847E5">
            <w:pPr>
              <w:widowControl w:val="0"/>
              <w:suppressAutoHyphens w:val="0"/>
              <w:spacing w:before="60" w:after="60"/>
              <w:jc w:val="both"/>
              <w:rPr>
                <w:rFonts w:eastAsia="Aptos"/>
                <w:color w:val="000000"/>
                <w:sz w:val="24"/>
                <w:lang w:val="vi-VN" w:eastAsia="en-US"/>
              </w:rPr>
            </w:pPr>
            <w:r w:rsidRPr="00A847E5">
              <w:rPr>
                <w:rFonts w:eastAsia="Aptos"/>
                <w:color w:val="000000"/>
                <w:sz w:val="24"/>
                <w:lang w:val="vi-VN" w:eastAsia="en-US"/>
              </w:rPr>
              <w:t>Nguyên tắc điều trị nhiễm khuẩn da và mô mềm?</w:t>
            </w:r>
          </w:p>
        </w:tc>
      </w:tr>
      <w:tr w:rsidR="00A847E5" w:rsidRPr="00A847E5" w:rsidTr="00773B2A">
        <w:trPr>
          <w:trHeight w:val="532"/>
        </w:trPr>
        <w:tc>
          <w:tcPr>
            <w:tcW w:w="704" w:type="dxa"/>
          </w:tcPr>
          <w:p w:rsidR="00A847E5" w:rsidRPr="00A847E5" w:rsidRDefault="00A847E5" w:rsidP="00A847E5">
            <w:pPr>
              <w:widowControl w:val="0"/>
              <w:numPr>
                <w:ilvl w:val="0"/>
                <w:numId w:val="4"/>
              </w:numPr>
              <w:suppressAutoHyphens w:val="0"/>
              <w:spacing w:before="60" w:after="60"/>
              <w:ind w:left="530"/>
              <w:contextualSpacing/>
              <w:rPr>
                <w:rFonts w:eastAsia="Aptos"/>
                <w:sz w:val="24"/>
                <w:lang w:eastAsia="en-US"/>
              </w:rPr>
            </w:pPr>
          </w:p>
        </w:tc>
        <w:tc>
          <w:tcPr>
            <w:tcW w:w="9214" w:type="dxa"/>
          </w:tcPr>
          <w:p w:rsidR="00A847E5" w:rsidRPr="00A847E5" w:rsidRDefault="00A847E5" w:rsidP="00A847E5">
            <w:pPr>
              <w:widowControl w:val="0"/>
              <w:suppressAutoHyphens w:val="0"/>
              <w:spacing w:before="60" w:after="60"/>
              <w:jc w:val="both"/>
              <w:rPr>
                <w:rFonts w:eastAsia="Aptos"/>
                <w:color w:val="000000"/>
                <w:sz w:val="24"/>
                <w:lang w:val="vi-VN" w:eastAsia="en-US"/>
              </w:rPr>
            </w:pPr>
            <w:r w:rsidRPr="00A847E5">
              <w:rPr>
                <w:rFonts w:eastAsia="Aptos"/>
                <w:color w:val="000000"/>
                <w:sz w:val="24"/>
                <w:lang w:val="vi-VN" w:eastAsia="en-US"/>
              </w:rPr>
              <w:t>Trình bày ngắn gọn định nghĩa và quy trình kỹ thuật “Phẫu thuật vết thương phần mềm đơn giản rách da đầu”?</w:t>
            </w:r>
          </w:p>
        </w:tc>
      </w:tr>
      <w:tr w:rsidR="00A847E5" w:rsidRPr="00A847E5" w:rsidTr="00773B2A">
        <w:trPr>
          <w:trHeight w:val="532"/>
        </w:trPr>
        <w:tc>
          <w:tcPr>
            <w:tcW w:w="704" w:type="dxa"/>
          </w:tcPr>
          <w:p w:rsidR="00A847E5" w:rsidRPr="00A847E5" w:rsidRDefault="00A847E5" w:rsidP="00A847E5">
            <w:pPr>
              <w:widowControl w:val="0"/>
              <w:numPr>
                <w:ilvl w:val="0"/>
                <w:numId w:val="4"/>
              </w:numPr>
              <w:suppressAutoHyphens w:val="0"/>
              <w:spacing w:before="60" w:after="60"/>
              <w:ind w:left="530"/>
              <w:contextualSpacing/>
              <w:rPr>
                <w:rFonts w:eastAsia="Aptos"/>
                <w:sz w:val="24"/>
                <w:lang w:eastAsia="en-US"/>
              </w:rPr>
            </w:pPr>
          </w:p>
        </w:tc>
        <w:tc>
          <w:tcPr>
            <w:tcW w:w="9214" w:type="dxa"/>
          </w:tcPr>
          <w:p w:rsidR="00A847E5" w:rsidRPr="00A847E5" w:rsidRDefault="00A847E5" w:rsidP="00A847E5">
            <w:pPr>
              <w:widowControl w:val="0"/>
              <w:suppressAutoHyphens w:val="0"/>
              <w:spacing w:before="60" w:after="60"/>
              <w:jc w:val="both"/>
              <w:rPr>
                <w:rFonts w:eastAsia="Aptos"/>
                <w:color w:val="000000"/>
                <w:sz w:val="24"/>
                <w:lang w:val="vi-VN" w:eastAsia="en-US"/>
              </w:rPr>
            </w:pPr>
            <w:r w:rsidRPr="00A847E5">
              <w:rPr>
                <w:rFonts w:eastAsia="Aptos"/>
                <w:color w:val="000000"/>
                <w:sz w:val="24"/>
                <w:lang w:val="vi-VN" w:eastAsia="en-US"/>
              </w:rPr>
              <w:t>Trình bày ngắn gọn định nghĩa và quy trình kỹ thuật “Phẫu thuật vá da diện tích &gt; 10 cm</w:t>
            </w:r>
            <w:r w:rsidRPr="00A847E5">
              <w:rPr>
                <w:rFonts w:eastAsia="Aptos"/>
                <w:color w:val="000000"/>
                <w:sz w:val="24"/>
                <w:vertAlign w:val="superscript"/>
                <w:lang w:val="vi-VN" w:eastAsia="en-US"/>
              </w:rPr>
              <w:t>2</w:t>
            </w:r>
            <w:r w:rsidRPr="00A847E5">
              <w:rPr>
                <w:rFonts w:eastAsia="Aptos"/>
                <w:color w:val="000000"/>
                <w:sz w:val="24"/>
                <w:lang w:val="vi-VN" w:eastAsia="en-US"/>
              </w:rPr>
              <w:t>”</w:t>
            </w:r>
          </w:p>
        </w:tc>
      </w:tr>
    </w:tbl>
    <w:p w:rsidR="00773B2A" w:rsidRDefault="00773B2A" w:rsidP="00A847E5">
      <w:pPr>
        <w:spacing w:before="120" w:after="120" w:line="276" w:lineRule="auto"/>
        <w:rPr>
          <w:b/>
          <w:color w:val="000000"/>
          <w:sz w:val="28"/>
        </w:rPr>
      </w:pPr>
    </w:p>
    <w:p w:rsidR="00773B2A" w:rsidRDefault="00773B2A">
      <w:pPr>
        <w:suppressAutoHyphens w:val="0"/>
        <w:rPr>
          <w:b/>
          <w:color w:val="000000"/>
          <w:sz w:val="28"/>
        </w:rPr>
      </w:pPr>
      <w:r>
        <w:rPr>
          <w:b/>
          <w:color w:val="000000"/>
          <w:sz w:val="28"/>
        </w:rPr>
        <w:br w:type="page"/>
      </w:r>
    </w:p>
    <w:p w:rsidR="00773B2A" w:rsidRPr="00773B2A" w:rsidRDefault="00773B2A" w:rsidP="00773B2A">
      <w:pPr>
        <w:spacing w:before="120" w:after="120" w:line="240" w:lineRule="auto"/>
        <w:jc w:val="both"/>
        <w:rPr>
          <w:b/>
        </w:rPr>
      </w:pPr>
      <w:r>
        <w:rPr>
          <w:b/>
        </w:rPr>
        <w:lastRenderedPageBreak/>
        <w:t xml:space="preserve">2. </w:t>
      </w:r>
      <w:r w:rsidRPr="00773B2A">
        <w:rPr>
          <w:b/>
        </w:rPr>
        <w:t>Bác sĩ Hạng III (Nha khoa)</w:t>
      </w:r>
    </w:p>
    <w:tbl>
      <w:tblPr>
        <w:tblStyle w:val="TableGrid1"/>
        <w:tblW w:w="9493" w:type="dxa"/>
        <w:tblLook w:val="04A0" w:firstRow="1" w:lastRow="0" w:firstColumn="1" w:lastColumn="0" w:noHBand="0" w:noVBand="1"/>
      </w:tblPr>
      <w:tblGrid>
        <w:gridCol w:w="723"/>
        <w:gridCol w:w="8770"/>
      </w:tblGrid>
      <w:tr w:rsidR="00773B2A" w:rsidRPr="00F95BDA" w:rsidTr="00773B2A">
        <w:trPr>
          <w:trHeight w:val="138"/>
        </w:trPr>
        <w:tc>
          <w:tcPr>
            <w:tcW w:w="723" w:type="dxa"/>
          </w:tcPr>
          <w:p w:rsidR="00773B2A" w:rsidRPr="00F95BDA" w:rsidRDefault="00773B2A" w:rsidP="00193CAE">
            <w:pPr>
              <w:jc w:val="center"/>
              <w:rPr>
                <w:b/>
                <w:bCs/>
              </w:rPr>
            </w:pPr>
            <w:r w:rsidRPr="00F95BDA">
              <w:rPr>
                <w:b/>
                <w:bCs/>
              </w:rPr>
              <w:t>STT</w:t>
            </w:r>
          </w:p>
        </w:tc>
        <w:tc>
          <w:tcPr>
            <w:tcW w:w="8770" w:type="dxa"/>
          </w:tcPr>
          <w:p w:rsidR="00773B2A" w:rsidRPr="00F95BDA" w:rsidRDefault="00773B2A" w:rsidP="00193CAE">
            <w:pPr>
              <w:jc w:val="center"/>
              <w:rPr>
                <w:b/>
                <w:bCs/>
              </w:rPr>
            </w:pPr>
            <w:r w:rsidRPr="00F95BDA">
              <w:rPr>
                <w:b/>
                <w:bCs/>
              </w:rPr>
              <w:t>CÂU HỎI</w:t>
            </w:r>
          </w:p>
        </w:tc>
      </w:tr>
      <w:tr w:rsidR="00773B2A" w:rsidRPr="00F95BDA" w:rsidTr="00773B2A">
        <w:trPr>
          <w:trHeight w:val="532"/>
        </w:trPr>
        <w:tc>
          <w:tcPr>
            <w:tcW w:w="723" w:type="dxa"/>
          </w:tcPr>
          <w:p w:rsidR="00773B2A" w:rsidRPr="00F95BDA" w:rsidRDefault="00187CDC" w:rsidP="00187CDC">
            <w:pPr>
              <w:suppressAutoHyphens w:val="0"/>
            </w:pPr>
            <w:r>
              <w:t>1</w:t>
            </w:r>
          </w:p>
        </w:tc>
        <w:tc>
          <w:tcPr>
            <w:tcW w:w="8770" w:type="dxa"/>
          </w:tcPr>
          <w:p w:rsidR="00773B2A" w:rsidRPr="00F95BDA" w:rsidRDefault="00773B2A" w:rsidP="00193CAE">
            <w:pPr>
              <w:jc w:val="both"/>
              <w:rPr>
                <w:bCs/>
                <w:lang w:val="fr-FR"/>
              </w:rPr>
            </w:pPr>
            <w:r w:rsidRPr="00F95BDA">
              <w:rPr>
                <w:bCs/>
                <w:lang w:val="fr-FR"/>
              </w:rPr>
              <w:t>Các thành phần của mô nha chu ?</w:t>
            </w:r>
          </w:p>
        </w:tc>
      </w:tr>
      <w:tr w:rsidR="00773B2A" w:rsidRPr="00F95BDA" w:rsidTr="00773B2A">
        <w:trPr>
          <w:trHeight w:val="532"/>
        </w:trPr>
        <w:tc>
          <w:tcPr>
            <w:tcW w:w="723" w:type="dxa"/>
          </w:tcPr>
          <w:p w:rsidR="00773B2A" w:rsidRPr="00F95BDA" w:rsidRDefault="00187CDC" w:rsidP="00187CDC">
            <w:pPr>
              <w:suppressAutoHyphens w:val="0"/>
            </w:pPr>
            <w:r>
              <w:t>2</w:t>
            </w:r>
          </w:p>
        </w:tc>
        <w:tc>
          <w:tcPr>
            <w:tcW w:w="8770" w:type="dxa"/>
          </w:tcPr>
          <w:p w:rsidR="00773B2A" w:rsidRPr="00F95BDA" w:rsidRDefault="00773B2A" w:rsidP="00193CAE">
            <w:pPr>
              <w:jc w:val="both"/>
              <w:rPr>
                <w:bCs/>
                <w:lang w:val="fr-FR"/>
              </w:rPr>
            </w:pPr>
            <w:r w:rsidRPr="00F95BDA">
              <w:rPr>
                <w:bCs/>
                <w:lang w:val="fr-FR"/>
              </w:rPr>
              <w:t>Các giai đoạn phát triển của bệnh nha chu ?</w:t>
            </w:r>
          </w:p>
        </w:tc>
      </w:tr>
      <w:tr w:rsidR="00773B2A" w:rsidRPr="00F95BDA" w:rsidTr="00773B2A">
        <w:trPr>
          <w:trHeight w:val="532"/>
        </w:trPr>
        <w:tc>
          <w:tcPr>
            <w:tcW w:w="723" w:type="dxa"/>
          </w:tcPr>
          <w:p w:rsidR="00773B2A" w:rsidRPr="00F95BDA" w:rsidRDefault="00187CDC" w:rsidP="00187CDC">
            <w:pPr>
              <w:suppressAutoHyphens w:val="0"/>
            </w:pPr>
            <w:r>
              <w:t>3</w:t>
            </w:r>
          </w:p>
        </w:tc>
        <w:tc>
          <w:tcPr>
            <w:tcW w:w="8770" w:type="dxa"/>
          </w:tcPr>
          <w:p w:rsidR="00773B2A" w:rsidRPr="00F95BDA" w:rsidRDefault="00773B2A" w:rsidP="00193CAE">
            <w:pPr>
              <w:jc w:val="both"/>
              <w:rPr>
                <w:bCs/>
                <w:lang w:val="fr-FR"/>
              </w:rPr>
            </w:pPr>
            <w:r w:rsidRPr="00F95BDA">
              <w:rPr>
                <w:bCs/>
                <w:lang w:val="fr-FR"/>
              </w:rPr>
              <w:t>Ưu điểm và nhược điểm của vật liệu trám răng Composite ?</w:t>
            </w:r>
          </w:p>
        </w:tc>
      </w:tr>
      <w:tr w:rsidR="00773B2A" w:rsidRPr="00F95BDA" w:rsidTr="00773B2A">
        <w:trPr>
          <w:trHeight w:val="532"/>
        </w:trPr>
        <w:tc>
          <w:tcPr>
            <w:tcW w:w="723" w:type="dxa"/>
          </w:tcPr>
          <w:p w:rsidR="00773B2A" w:rsidRPr="00F95BDA" w:rsidRDefault="00187CDC" w:rsidP="00187CDC">
            <w:pPr>
              <w:suppressAutoHyphens w:val="0"/>
            </w:pPr>
            <w:r>
              <w:t>4</w:t>
            </w:r>
          </w:p>
        </w:tc>
        <w:tc>
          <w:tcPr>
            <w:tcW w:w="8770" w:type="dxa"/>
          </w:tcPr>
          <w:p w:rsidR="00773B2A" w:rsidRPr="00F95BDA" w:rsidRDefault="00773B2A" w:rsidP="00193CAE">
            <w:pPr>
              <w:jc w:val="both"/>
              <w:rPr>
                <w:bCs/>
                <w:lang w:val="fr-FR"/>
              </w:rPr>
            </w:pPr>
            <w:r w:rsidRPr="00F95BDA">
              <w:rPr>
                <w:bCs/>
                <w:lang w:val="fr-FR"/>
              </w:rPr>
              <w:t>Ưu điểm và nhược điểm của vật liệu trám răng GIC ?</w:t>
            </w:r>
          </w:p>
        </w:tc>
      </w:tr>
    </w:tbl>
    <w:p w:rsidR="00773B2A" w:rsidRPr="00773B2A" w:rsidRDefault="00773B2A" w:rsidP="00773B2A">
      <w:pPr>
        <w:spacing w:before="120" w:after="120" w:line="240" w:lineRule="auto"/>
        <w:rPr>
          <w:b/>
        </w:rPr>
      </w:pPr>
      <w:r>
        <w:rPr>
          <w:b/>
        </w:rPr>
        <w:t>3</w:t>
      </w:r>
      <w:r w:rsidRPr="00773B2A">
        <w:rPr>
          <w:b/>
        </w:rPr>
        <w:t>. Bác sĩ Hạng III (Chẩn đoán hình ảnh)</w:t>
      </w:r>
    </w:p>
    <w:tbl>
      <w:tblPr>
        <w:tblStyle w:val="TableGrid"/>
        <w:tblW w:w="9493" w:type="dxa"/>
        <w:tblLook w:val="04A0" w:firstRow="1" w:lastRow="0" w:firstColumn="1" w:lastColumn="0" w:noHBand="0" w:noVBand="1"/>
      </w:tblPr>
      <w:tblGrid>
        <w:gridCol w:w="723"/>
        <w:gridCol w:w="8770"/>
      </w:tblGrid>
      <w:tr w:rsidR="00773B2A" w:rsidRPr="00184AA2" w:rsidTr="00773B2A">
        <w:trPr>
          <w:trHeight w:val="82"/>
        </w:trPr>
        <w:tc>
          <w:tcPr>
            <w:tcW w:w="723" w:type="dxa"/>
          </w:tcPr>
          <w:p w:rsidR="00773B2A" w:rsidRPr="00184AA2" w:rsidRDefault="00773B2A" w:rsidP="00193CAE">
            <w:pPr>
              <w:jc w:val="center"/>
              <w:rPr>
                <w:b/>
                <w:bCs/>
              </w:rPr>
            </w:pPr>
            <w:r w:rsidRPr="00184AA2">
              <w:rPr>
                <w:b/>
                <w:bCs/>
              </w:rPr>
              <w:t>STT</w:t>
            </w:r>
          </w:p>
        </w:tc>
        <w:tc>
          <w:tcPr>
            <w:tcW w:w="8770" w:type="dxa"/>
          </w:tcPr>
          <w:p w:rsidR="00773B2A" w:rsidRPr="00184AA2" w:rsidRDefault="00773B2A" w:rsidP="00193CAE">
            <w:pPr>
              <w:jc w:val="center"/>
              <w:rPr>
                <w:b/>
                <w:bCs/>
              </w:rPr>
            </w:pPr>
            <w:r w:rsidRPr="00184AA2">
              <w:rPr>
                <w:b/>
                <w:bCs/>
              </w:rPr>
              <w:t>CÂU HỎI</w:t>
            </w:r>
          </w:p>
        </w:tc>
      </w:tr>
      <w:tr w:rsidR="00773B2A" w:rsidRPr="00184AA2" w:rsidTr="00773B2A">
        <w:trPr>
          <w:trHeight w:val="532"/>
        </w:trPr>
        <w:tc>
          <w:tcPr>
            <w:tcW w:w="723" w:type="dxa"/>
          </w:tcPr>
          <w:p w:rsidR="00773B2A" w:rsidRPr="00184AA2" w:rsidRDefault="00773B2A" w:rsidP="00193CAE">
            <w:pPr>
              <w:pStyle w:val="ListParagraph"/>
              <w:numPr>
                <w:ilvl w:val="0"/>
                <w:numId w:val="2"/>
              </w:numPr>
              <w:spacing w:line="240" w:lineRule="auto"/>
              <w:contextualSpacing w:val="0"/>
              <w:rPr>
                <w:rFonts w:ascii="Times New Roman" w:hAnsi="Times New Roman" w:cs="Times New Roman"/>
              </w:rPr>
            </w:pPr>
          </w:p>
        </w:tc>
        <w:tc>
          <w:tcPr>
            <w:tcW w:w="8770" w:type="dxa"/>
          </w:tcPr>
          <w:p w:rsidR="00773B2A" w:rsidRPr="00184AA2" w:rsidRDefault="00773B2A" w:rsidP="00193CAE">
            <w:pPr>
              <w:jc w:val="both"/>
              <w:rPr>
                <w:bCs/>
                <w:lang w:val="fr-FR"/>
              </w:rPr>
            </w:pPr>
            <w:r w:rsidRPr="00184AA2">
              <w:rPr>
                <w:bCs/>
                <w:lang w:val="fr-FR"/>
              </w:rPr>
              <w:t>Các phương pháp chụp X quang ?</w:t>
            </w:r>
          </w:p>
        </w:tc>
      </w:tr>
      <w:tr w:rsidR="00773B2A" w:rsidRPr="00184AA2" w:rsidTr="00773B2A">
        <w:trPr>
          <w:trHeight w:val="532"/>
        </w:trPr>
        <w:tc>
          <w:tcPr>
            <w:tcW w:w="723" w:type="dxa"/>
          </w:tcPr>
          <w:p w:rsidR="00773B2A" w:rsidRPr="00184AA2" w:rsidRDefault="00773B2A" w:rsidP="00193CAE">
            <w:pPr>
              <w:pStyle w:val="ListParagraph"/>
              <w:numPr>
                <w:ilvl w:val="0"/>
                <w:numId w:val="2"/>
              </w:numPr>
              <w:spacing w:line="240" w:lineRule="auto"/>
              <w:ind w:left="530"/>
              <w:contextualSpacing w:val="0"/>
              <w:rPr>
                <w:rFonts w:ascii="Times New Roman" w:hAnsi="Times New Roman" w:cs="Times New Roman"/>
              </w:rPr>
            </w:pPr>
          </w:p>
        </w:tc>
        <w:tc>
          <w:tcPr>
            <w:tcW w:w="8770" w:type="dxa"/>
          </w:tcPr>
          <w:p w:rsidR="00773B2A" w:rsidRPr="00184AA2" w:rsidRDefault="00773B2A" w:rsidP="00193CAE">
            <w:pPr>
              <w:jc w:val="both"/>
              <w:rPr>
                <w:bCs/>
                <w:lang w:val="fr-FR"/>
              </w:rPr>
            </w:pPr>
            <w:r w:rsidRPr="00184AA2">
              <w:rPr>
                <w:bCs/>
                <w:lang w:val="fr-FR"/>
              </w:rPr>
              <w:t>Chỉ định và chống chỉ định của cộng hưởng từ ?</w:t>
            </w:r>
          </w:p>
        </w:tc>
      </w:tr>
      <w:tr w:rsidR="00773B2A" w:rsidRPr="00184AA2" w:rsidTr="00773B2A">
        <w:trPr>
          <w:trHeight w:val="532"/>
        </w:trPr>
        <w:tc>
          <w:tcPr>
            <w:tcW w:w="723" w:type="dxa"/>
          </w:tcPr>
          <w:p w:rsidR="00773B2A" w:rsidRPr="00184AA2" w:rsidRDefault="00773B2A" w:rsidP="00193CAE">
            <w:pPr>
              <w:pStyle w:val="ListParagraph"/>
              <w:numPr>
                <w:ilvl w:val="0"/>
                <w:numId w:val="2"/>
              </w:numPr>
              <w:spacing w:line="240" w:lineRule="auto"/>
              <w:ind w:left="530"/>
              <w:contextualSpacing w:val="0"/>
              <w:rPr>
                <w:rFonts w:ascii="Times New Roman" w:hAnsi="Times New Roman" w:cs="Times New Roman"/>
              </w:rPr>
            </w:pPr>
          </w:p>
        </w:tc>
        <w:tc>
          <w:tcPr>
            <w:tcW w:w="8770" w:type="dxa"/>
          </w:tcPr>
          <w:p w:rsidR="00773B2A" w:rsidRPr="00184AA2" w:rsidRDefault="00773B2A" w:rsidP="00193CAE">
            <w:pPr>
              <w:jc w:val="both"/>
              <w:rPr>
                <w:bCs/>
                <w:lang w:val="fr-FR"/>
              </w:rPr>
            </w:pPr>
            <w:r w:rsidRPr="00184AA2">
              <w:rPr>
                <w:bCs/>
                <w:lang w:val="fr-FR"/>
              </w:rPr>
              <w:t>Nguyên lý của chụp cắt lớp vi tính ?</w:t>
            </w:r>
          </w:p>
        </w:tc>
      </w:tr>
      <w:tr w:rsidR="00773B2A" w:rsidRPr="00184AA2" w:rsidTr="00773B2A">
        <w:trPr>
          <w:trHeight w:val="532"/>
        </w:trPr>
        <w:tc>
          <w:tcPr>
            <w:tcW w:w="723" w:type="dxa"/>
          </w:tcPr>
          <w:p w:rsidR="00773B2A" w:rsidRPr="00184AA2" w:rsidRDefault="00773B2A" w:rsidP="00193CAE">
            <w:pPr>
              <w:pStyle w:val="ListParagraph"/>
              <w:numPr>
                <w:ilvl w:val="0"/>
                <w:numId w:val="2"/>
              </w:numPr>
              <w:spacing w:line="240" w:lineRule="auto"/>
              <w:ind w:left="530"/>
              <w:contextualSpacing w:val="0"/>
              <w:rPr>
                <w:rFonts w:ascii="Times New Roman" w:hAnsi="Times New Roman" w:cs="Times New Roman"/>
              </w:rPr>
            </w:pPr>
          </w:p>
        </w:tc>
        <w:tc>
          <w:tcPr>
            <w:tcW w:w="8770" w:type="dxa"/>
          </w:tcPr>
          <w:p w:rsidR="00773B2A" w:rsidRPr="00184AA2" w:rsidRDefault="00773B2A" w:rsidP="00193CAE">
            <w:pPr>
              <w:jc w:val="both"/>
              <w:rPr>
                <w:bCs/>
                <w:lang w:val="fr-FR"/>
              </w:rPr>
            </w:pPr>
            <w:r w:rsidRPr="00184AA2">
              <w:rPr>
                <w:bCs/>
                <w:lang w:val="fr-FR"/>
              </w:rPr>
              <w:t>Chỉ định của siêu âm</w:t>
            </w:r>
          </w:p>
        </w:tc>
      </w:tr>
    </w:tbl>
    <w:p w:rsidR="00773B2A" w:rsidRPr="00773B2A" w:rsidRDefault="00773B2A" w:rsidP="00773B2A">
      <w:pPr>
        <w:spacing w:before="120" w:after="120" w:line="240" w:lineRule="auto"/>
        <w:rPr>
          <w:b/>
        </w:rPr>
      </w:pPr>
      <w:r w:rsidRPr="00773B2A">
        <w:rPr>
          <w:b/>
        </w:rPr>
        <w:t>4. Bác sĩ Hạng III (Tai Mũi Họng)</w:t>
      </w:r>
    </w:p>
    <w:tbl>
      <w:tblPr>
        <w:tblStyle w:val="TableGrid"/>
        <w:tblW w:w="9493" w:type="dxa"/>
        <w:tblLook w:val="04A0" w:firstRow="1" w:lastRow="0" w:firstColumn="1" w:lastColumn="0" w:noHBand="0" w:noVBand="1"/>
      </w:tblPr>
      <w:tblGrid>
        <w:gridCol w:w="723"/>
        <w:gridCol w:w="8770"/>
      </w:tblGrid>
      <w:tr w:rsidR="00773B2A" w:rsidRPr="00184AA2" w:rsidTr="00773B2A">
        <w:trPr>
          <w:trHeight w:val="80"/>
        </w:trPr>
        <w:tc>
          <w:tcPr>
            <w:tcW w:w="723" w:type="dxa"/>
          </w:tcPr>
          <w:p w:rsidR="00773B2A" w:rsidRPr="00184AA2" w:rsidRDefault="00773B2A" w:rsidP="00193CAE">
            <w:pPr>
              <w:jc w:val="center"/>
              <w:rPr>
                <w:b/>
                <w:bCs/>
              </w:rPr>
            </w:pPr>
            <w:r w:rsidRPr="00184AA2">
              <w:rPr>
                <w:b/>
                <w:bCs/>
              </w:rPr>
              <w:t>STT</w:t>
            </w:r>
          </w:p>
        </w:tc>
        <w:tc>
          <w:tcPr>
            <w:tcW w:w="8770" w:type="dxa"/>
          </w:tcPr>
          <w:p w:rsidR="00773B2A" w:rsidRPr="00184AA2" w:rsidRDefault="00773B2A" w:rsidP="00193CAE">
            <w:pPr>
              <w:jc w:val="center"/>
              <w:rPr>
                <w:b/>
                <w:bCs/>
              </w:rPr>
            </w:pPr>
            <w:r w:rsidRPr="00184AA2">
              <w:rPr>
                <w:b/>
                <w:bCs/>
              </w:rPr>
              <w:t>CÂU HỎI</w:t>
            </w:r>
          </w:p>
        </w:tc>
      </w:tr>
      <w:tr w:rsidR="00773B2A" w:rsidRPr="00184AA2" w:rsidTr="00773B2A">
        <w:trPr>
          <w:trHeight w:val="532"/>
        </w:trPr>
        <w:tc>
          <w:tcPr>
            <w:tcW w:w="723" w:type="dxa"/>
          </w:tcPr>
          <w:p w:rsidR="00773B2A" w:rsidRPr="00184AA2" w:rsidRDefault="00773B2A" w:rsidP="00193CAE">
            <w:pPr>
              <w:pStyle w:val="ListParagraph"/>
              <w:numPr>
                <w:ilvl w:val="0"/>
                <w:numId w:val="3"/>
              </w:numPr>
              <w:spacing w:line="240" w:lineRule="auto"/>
              <w:contextualSpacing w:val="0"/>
              <w:rPr>
                <w:rFonts w:ascii="Times New Roman" w:hAnsi="Times New Roman" w:cs="Times New Roman"/>
              </w:rPr>
            </w:pPr>
          </w:p>
        </w:tc>
        <w:tc>
          <w:tcPr>
            <w:tcW w:w="8770" w:type="dxa"/>
          </w:tcPr>
          <w:p w:rsidR="00773B2A" w:rsidRPr="00184AA2" w:rsidRDefault="00773B2A" w:rsidP="00193CAE">
            <w:pPr>
              <w:jc w:val="both"/>
              <w:rPr>
                <w:bCs/>
                <w:lang w:val="fr-FR"/>
              </w:rPr>
            </w:pPr>
            <w:r w:rsidRPr="00184AA2">
              <w:rPr>
                <w:bCs/>
                <w:lang w:val="fr-FR"/>
              </w:rPr>
              <w:t>Triệu chứng của Chấn thương mũi ?</w:t>
            </w:r>
          </w:p>
        </w:tc>
      </w:tr>
      <w:tr w:rsidR="00773B2A" w:rsidRPr="00184AA2" w:rsidTr="00773B2A">
        <w:trPr>
          <w:trHeight w:val="532"/>
        </w:trPr>
        <w:tc>
          <w:tcPr>
            <w:tcW w:w="723" w:type="dxa"/>
          </w:tcPr>
          <w:p w:rsidR="00773B2A" w:rsidRPr="00184AA2" w:rsidRDefault="00773B2A" w:rsidP="00193CAE">
            <w:pPr>
              <w:pStyle w:val="ListParagraph"/>
              <w:numPr>
                <w:ilvl w:val="0"/>
                <w:numId w:val="3"/>
              </w:numPr>
              <w:spacing w:line="240" w:lineRule="auto"/>
              <w:ind w:left="530"/>
              <w:contextualSpacing w:val="0"/>
              <w:rPr>
                <w:rFonts w:ascii="Times New Roman" w:hAnsi="Times New Roman" w:cs="Times New Roman"/>
              </w:rPr>
            </w:pPr>
          </w:p>
        </w:tc>
        <w:tc>
          <w:tcPr>
            <w:tcW w:w="8770" w:type="dxa"/>
          </w:tcPr>
          <w:p w:rsidR="00773B2A" w:rsidRPr="00184AA2" w:rsidRDefault="00773B2A" w:rsidP="00193CAE">
            <w:pPr>
              <w:jc w:val="both"/>
              <w:rPr>
                <w:bCs/>
                <w:lang w:val="fr-FR"/>
              </w:rPr>
            </w:pPr>
            <w:r w:rsidRPr="00184AA2">
              <w:rPr>
                <w:bCs/>
                <w:lang w:val="fr-FR"/>
              </w:rPr>
              <w:t>Nguyên nhân của viêm mũi xoang cấp tính ?</w:t>
            </w:r>
          </w:p>
        </w:tc>
      </w:tr>
      <w:tr w:rsidR="00773B2A" w:rsidRPr="00184AA2" w:rsidTr="00773B2A">
        <w:trPr>
          <w:trHeight w:val="532"/>
        </w:trPr>
        <w:tc>
          <w:tcPr>
            <w:tcW w:w="723" w:type="dxa"/>
          </w:tcPr>
          <w:p w:rsidR="00773B2A" w:rsidRPr="00184AA2" w:rsidRDefault="00773B2A" w:rsidP="00193CAE">
            <w:pPr>
              <w:pStyle w:val="ListParagraph"/>
              <w:numPr>
                <w:ilvl w:val="0"/>
                <w:numId w:val="3"/>
              </w:numPr>
              <w:spacing w:line="240" w:lineRule="auto"/>
              <w:ind w:left="530"/>
              <w:contextualSpacing w:val="0"/>
              <w:rPr>
                <w:rFonts w:ascii="Times New Roman" w:hAnsi="Times New Roman" w:cs="Times New Roman"/>
              </w:rPr>
            </w:pPr>
          </w:p>
        </w:tc>
        <w:tc>
          <w:tcPr>
            <w:tcW w:w="8770" w:type="dxa"/>
          </w:tcPr>
          <w:p w:rsidR="00773B2A" w:rsidRPr="00184AA2" w:rsidRDefault="00773B2A" w:rsidP="00193CAE">
            <w:pPr>
              <w:jc w:val="both"/>
              <w:rPr>
                <w:bCs/>
                <w:lang w:val="fr-FR"/>
              </w:rPr>
            </w:pPr>
            <w:r w:rsidRPr="00184AA2">
              <w:rPr>
                <w:bCs/>
                <w:lang w:val="fr-FR"/>
              </w:rPr>
              <w:t>Triệu chứng cơ năng của viêm xoang mạn tính ?</w:t>
            </w:r>
          </w:p>
        </w:tc>
      </w:tr>
      <w:tr w:rsidR="00773B2A" w:rsidRPr="00184AA2" w:rsidTr="00773B2A">
        <w:trPr>
          <w:trHeight w:val="532"/>
        </w:trPr>
        <w:tc>
          <w:tcPr>
            <w:tcW w:w="723" w:type="dxa"/>
          </w:tcPr>
          <w:p w:rsidR="00773B2A" w:rsidRPr="00184AA2" w:rsidRDefault="00773B2A" w:rsidP="00193CAE">
            <w:pPr>
              <w:pStyle w:val="ListParagraph"/>
              <w:numPr>
                <w:ilvl w:val="0"/>
                <w:numId w:val="3"/>
              </w:numPr>
              <w:spacing w:line="240" w:lineRule="auto"/>
              <w:ind w:left="530"/>
              <w:contextualSpacing w:val="0"/>
              <w:rPr>
                <w:rFonts w:ascii="Times New Roman" w:hAnsi="Times New Roman" w:cs="Times New Roman"/>
              </w:rPr>
            </w:pPr>
          </w:p>
        </w:tc>
        <w:tc>
          <w:tcPr>
            <w:tcW w:w="8770" w:type="dxa"/>
          </w:tcPr>
          <w:p w:rsidR="00773B2A" w:rsidRPr="00184AA2" w:rsidRDefault="00773B2A" w:rsidP="00193CAE">
            <w:pPr>
              <w:jc w:val="both"/>
              <w:rPr>
                <w:bCs/>
                <w:lang w:val="fr-FR"/>
              </w:rPr>
            </w:pPr>
            <w:r w:rsidRPr="00184AA2">
              <w:rPr>
                <w:bCs/>
                <w:lang w:val="fr-FR"/>
              </w:rPr>
              <w:t>Nguyên nhân của viêm tai giữa cấp mủ ?</w:t>
            </w:r>
          </w:p>
        </w:tc>
      </w:tr>
    </w:tbl>
    <w:p w:rsidR="00A847E5" w:rsidRDefault="00773B2A" w:rsidP="00A847E5">
      <w:pPr>
        <w:spacing w:before="120" w:after="120" w:line="276" w:lineRule="auto"/>
        <w:rPr>
          <w:b/>
          <w:color w:val="000000"/>
          <w:sz w:val="28"/>
        </w:rPr>
      </w:pPr>
      <w:r>
        <w:rPr>
          <w:b/>
          <w:color w:val="000000"/>
          <w:sz w:val="28"/>
        </w:rPr>
        <w:t>5. Bác sĩ YH</w:t>
      </w:r>
      <w:r w:rsidR="00A847E5">
        <w:rPr>
          <w:b/>
          <w:color w:val="000000"/>
          <w:sz w:val="28"/>
        </w:rPr>
        <w:t>CT:</w:t>
      </w:r>
    </w:p>
    <w:tbl>
      <w:tblPr>
        <w:tblStyle w:val="TableGrid"/>
        <w:tblW w:w="9493" w:type="dxa"/>
        <w:tblLook w:val="04A0" w:firstRow="1" w:lastRow="0" w:firstColumn="1" w:lastColumn="0" w:noHBand="0" w:noVBand="1"/>
      </w:tblPr>
      <w:tblGrid>
        <w:gridCol w:w="746"/>
        <w:gridCol w:w="8747"/>
      </w:tblGrid>
      <w:tr w:rsidR="00A847E5" w:rsidTr="00167175">
        <w:tc>
          <w:tcPr>
            <w:tcW w:w="746" w:type="dxa"/>
            <w:vAlign w:val="center"/>
          </w:tcPr>
          <w:p w:rsidR="00A847E5" w:rsidRPr="00773B2A" w:rsidRDefault="00A847E5" w:rsidP="00773B2A">
            <w:pPr>
              <w:spacing w:before="120" w:after="120" w:line="276" w:lineRule="auto"/>
              <w:jc w:val="center"/>
              <w:rPr>
                <w:b/>
                <w:color w:val="000000"/>
                <w:sz w:val="28"/>
              </w:rPr>
            </w:pPr>
            <w:r w:rsidRPr="00773B2A">
              <w:rPr>
                <w:b/>
                <w:color w:val="000000"/>
                <w:sz w:val="28"/>
              </w:rPr>
              <w:t>STT</w:t>
            </w:r>
          </w:p>
        </w:tc>
        <w:tc>
          <w:tcPr>
            <w:tcW w:w="8747" w:type="dxa"/>
            <w:vAlign w:val="center"/>
          </w:tcPr>
          <w:p w:rsidR="00A847E5" w:rsidRPr="00773B2A" w:rsidRDefault="00A847E5" w:rsidP="00773B2A">
            <w:pPr>
              <w:tabs>
                <w:tab w:val="left" w:pos="2160"/>
              </w:tabs>
              <w:suppressAutoHyphens w:val="0"/>
              <w:autoSpaceDE w:val="0"/>
              <w:autoSpaceDN w:val="0"/>
              <w:adjustRightInd w:val="0"/>
              <w:spacing w:line="360" w:lineRule="auto"/>
              <w:ind w:left="360"/>
              <w:jc w:val="center"/>
              <w:rPr>
                <w:rFonts w:eastAsia="Calibri"/>
                <w:b/>
                <w:kern w:val="2"/>
                <w:sz w:val="24"/>
                <w:lang w:eastAsia="en-US"/>
                <w14:ligatures w14:val="standardContextual"/>
              </w:rPr>
            </w:pPr>
            <w:r w:rsidRPr="00773B2A">
              <w:rPr>
                <w:rFonts w:eastAsia="Calibri"/>
                <w:b/>
                <w:kern w:val="2"/>
                <w:sz w:val="24"/>
                <w:lang w:eastAsia="en-US"/>
                <w14:ligatures w14:val="standardContextual"/>
              </w:rPr>
              <w:t>Nội dung câu hỏi</w:t>
            </w:r>
          </w:p>
        </w:tc>
      </w:tr>
      <w:tr w:rsidR="00A847E5" w:rsidTr="00167175">
        <w:tc>
          <w:tcPr>
            <w:tcW w:w="746" w:type="dxa"/>
          </w:tcPr>
          <w:p w:rsidR="00A847E5" w:rsidRDefault="00A847E5" w:rsidP="00167175">
            <w:pPr>
              <w:spacing w:before="120" w:after="120" w:line="276" w:lineRule="auto"/>
              <w:jc w:val="center"/>
              <w:rPr>
                <w:b/>
                <w:color w:val="000000"/>
                <w:sz w:val="28"/>
              </w:rPr>
            </w:pPr>
            <w:r>
              <w:rPr>
                <w:b/>
                <w:color w:val="000000"/>
                <w:sz w:val="28"/>
              </w:rPr>
              <w:t>1</w:t>
            </w:r>
          </w:p>
        </w:tc>
        <w:tc>
          <w:tcPr>
            <w:tcW w:w="8747" w:type="dxa"/>
          </w:tcPr>
          <w:p w:rsidR="00A847E5" w:rsidRPr="00A847E5" w:rsidRDefault="00A847E5" w:rsidP="00A847E5">
            <w:pPr>
              <w:tabs>
                <w:tab w:val="left" w:pos="2160"/>
              </w:tabs>
              <w:suppressAutoHyphens w:val="0"/>
              <w:autoSpaceDE w:val="0"/>
              <w:autoSpaceDN w:val="0"/>
              <w:adjustRightInd w:val="0"/>
              <w:spacing w:line="360" w:lineRule="auto"/>
              <w:ind w:left="360"/>
              <w:jc w:val="both"/>
              <w:rPr>
                <w:iCs/>
                <w:sz w:val="24"/>
                <w:lang w:eastAsia="en-US"/>
              </w:rPr>
            </w:pPr>
            <w:r w:rsidRPr="00A847E5">
              <w:rPr>
                <w:rFonts w:eastAsia="Calibri"/>
                <w:kern w:val="2"/>
                <w:sz w:val="24"/>
                <w:lang w:eastAsia="en-US"/>
                <w14:ligatures w14:val="standardContextual"/>
              </w:rPr>
              <w:t>Bệnh nhân Nguyễn Thị A, nữ, 1964, đến khám tại phòng khám Y học cổ truyền và than thở dạo này thấy nóng, thường xuyên khát nước, ă</w:t>
            </w:r>
            <w:r w:rsidRPr="00A847E5">
              <w:rPr>
                <w:iCs/>
                <w:sz w:val="24"/>
                <w:lang w:val="vi-VN" w:eastAsia="en-US"/>
              </w:rPr>
              <w:t xml:space="preserve">n nhiều, vẫn đói muốn ăn thèm ăn hoài. </w:t>
            </w:r>
            <w:r w:rsidRPr="00A847E5">
              <w:rPr>
                <w:iCs/>
                <w:sz w:val="24"/>
                <w:lang w:eastAsia="en-US"/>
              </w:rPr>
              <w:t>Qua thăm khám, thầy thuốc phát hiện bệnh nhân có thể trạng</w:t>
            </w:r>
            <w:r w:rsidRPr="00A847E5">
              <w:rPr>
                <w:iCs/>
                <w:sz w:val="24"/>
                <w:lang w:val="vi-VN" w:eastAsia="en-US"/>
              </w:rPr>
              <w:t xml:space="preserve"> gầy, </w:t>
            </w:r>
            <w:r w:rsidRPr="00A847E5">
              <w:rPr>
                <w:iCs/>
                <w:sz w:val="24"/>
                <w:lang w:eastAsia="en-US"/>
              </w:rPr>
              <w:t>da niêm khô</w:t>
            </w:r>
            <w:r w:rsidRPr="00A847E5">
              <w:rPr>
                <w:iCs/>
                <w:sz w:val="24"/>
                <w:lang w:val="vi-VN" w:eastAsia="en-US"/>
              </w:rPr>
              <w:t>, tiểu nhiều, đại tiện táo. Lưỡi đỏ, rêu vàng, mạch hoạt sác</w:t>
            </w:r>
            <w:r w:rsidRPr="00A847E5">
              <w:rPr>
                <w:iCs/>
                <w:sz w:val="24"/>
                <w:lang w:eastAsia="en-US"/>
              </w:rPr>
              <w:t>. Bệnh nhân đã có kết quả xét nghiệm đường huyết lúc đói 9,6 mmol/l.</w:t>
            </w:r>
          </w:p>
          <w:p w:rsidR="00A847E5" w:rsidRPr="00A847E5" w:rsidRDefault="00A847E5" w:rsidP="00A847E5">
            <w:pPr>
              <w:tabs>
                <w:tab w:val="left" w:pos="2160"/>
              </w:tabs>
              <w:suppressAutoHyphens w:val="0"/>
              <w:autoSpaceDE w:val="0"/>
              <w:autoSpaceDN w:val="0"/>
              <w:adjustRightInd w:val="0"/>
              <w:spacing w:line="360" w:lineRule="auto"/>
              <w:ind w:left="360"/>
              <w:jc w:val="both"/>
              <w:rPr>
                <w:rFonts w:eastAsia="Calibri"/>
                <w:kern w:val="2"/>
                <w:sz w:val="24"/>
                <w:lang w:eastAsia="en-US"/>
                <w14:ligatures w14:val="standardContextual"/>
              </w:rPr>
            </w:pPr>
            <w:r w:rsidRPr="00A847E5">
              <w:rPr>
                <w:rFonts w:eastAsia="Calibri"/>
                <w:kern w:val="2"/>
                <w:sz w:val="24"/>
                <w:lang w:eastAsia="en-US"/>
                <w14:ligatures w14:val="standardContextual"/>
              </w:rPr>
              <w:t>Anh (chị) hãy nêu chẩn đoán bệnh danh, thể lâm sàng phù hợp nhất với bệnh nhân. Từ đó đưa ra phép trị và những bài thuốc có thể điều trị cho bệnh nhân.</w:t>
            </w:r>
          </w:p>
        </w:tc>
      </w:tr>
      <w:tr w:rsidR="00A847E5" w:rsidTr="00167175">
        <w:tc>
          <w:tcPr>
            <w:tcW w:w="746" w:type="dxa"/>
          </w:tcPr>
          <w:p w:rsidR="00A847E5" w:rsidRDefault="00A847E5" w:rsidP="00167175">
            <w:pPr>
              <w:spacing w:before="120" w:after="120" w:line="276" w:lineRule="auto"/>
              <w:jc w:val="center"/>
              <w:rPr>
                <w:b/>
                <w:color w:val="000000"/>
                <w:sz w:val="28"/>
              </w:rPr>
            </w:pPr>
            <w:r>
              <w:rPr>
                <w:b/>
                <w:color w:val="000000"/>
                <w:sz w:val="28"/>
              </w:rPr>
              <w:t>2</w:t>
            </w:r>
          </w:p>
        </w:tc>
        <w:tc>
          <w:tcPr>
            <w:tcW w:w="8747" w:type="dxa"/>
          </w:tcPr>
          <w:p w:rsidR="00A847E5" w:rsidRPr="002F574E" w:rsidRDefault="00A847E5" w:rsidP="00A847E5">
            <w:pPr>
              <w:spacing w:line="360" w:lineRule="auto"/>
              <w:ind w:left="284"/>
              <w:jc w:val="both"/>
              <w:rPr>
                <w:iCs/>
                <w:sz w:val="24"/>
                <w:lang w:val="fr-FR"/>
              </w:rPr>
            </w:pPr>
            <w:r w:rsidRPr="002F574E">
              <w:rPr>
                <w:sz w:val="24"/>
              </w:rPr>
              <w:t xml:space="preserve">Bệnh nhân Đào Văn D., nam, 1967, đến phòng khám Y học cổ truyền vì lý do chân tay tê nặng. Qua khai thác, bệnh nhân có tiền căn Rối loạn lipid máu khoảng 3 năm, uống </w:t>
            </w:r>
            <w:r w:rsidRPr="002F574E">
              <w:rPr>
                <w:sz w:val="24"/>
              </w:rPr>
              <w:lastRenderedPageBreak/>
              <w:t xml:space="preserve">thuốc không rõ loại. Hiện tại, bệnh nhân có các triệu chứng như sau thể trạng </w:t>
            </w:r>
            <w:r w:rsidRPr="002F574E">
              <w:rPr>
                <w:iCs/>
                <w:sz w:val="24"/>
                <w:lang w:val="fr-FR"/>
              </w:rPr>
              <w:t>béo phì, nặng đầu u mê, phản ứng chậm chạp, ngực bụng đầy tức, chân tay tê nặng, ăn kém bụng đầy, thỉnh thoảng ho khạc đờm, hoặc buồn nôn, lưỡi nhợt rêu trắng dày dính, mạch huyền hoạt. Bệnh nhân không bị rối loạn cảm giác, không có dấu hiệu thần kinh khu trú.</w:t>
            </w:r>
          </w:p>
          <w:p w:rsidR="00A847E5" w:rsidRPr="00A847E5" w:rsidRDefault="00A847E5" w:rsidP="00A847E5">
            <w:pPr>
              <w:tabs>
                <w:tab w:val="left" w:pos="2160"/>
              </w:tabs>
              <w:autoSpaceDE w:val="0"/>
              <w:autoSpaceDN w:val="0"/>
              <w:adjustRightInd w:val="0"/>
              <w:spacing w:line="360" w:lineRule="auto"/>
              <w:ind w:left="360"/>
              <w:jc w:val="both"/>
              <w:rPr>
                <w:sz w:val="24"/>
              </w:rPr>
            </w:pPr>
            <w:r w:rsidRPr="002F574E">
              <w:rPr>
                <w:sz w:val="24"/>
              </w:rPr>
              <w:t>Anh (chị) hãy nêu chẩn đoán bệnh danh (thể lâm sàng) phù hợp nhất với bệnh nhân. Từ đó đưa ra phép trị và những bài thuốc có thể điều trị cho bệnh nhân.</w:t>
            </w:r>
          </w:p>
        </w:tc>
      </w:tr>
      <w:tr w:rsidR="00A847E5" w:rsidTr="00167175">
        <w:tc>
          <w:tcPr>
            <w:tcW w:w="746" w:type="dxa"/>
          </w:tcPr>
          <w:p w:rsidR="00A847E5" w:rsidRPr="00167175" w:rsidRDefault="00A847E5" w:rsidP="00167175">
            <w:pPr>
              <w:spacing w:before="120" w:after="120" w:line="276" w:lineRule="auto"/>
              <w:jc w:val="center"/>
              <w:rPr>
                <w:color w:val="000000"/>
                <w:sz w:val="28"/>
              </w:rPr>
            </w:pPr>
            <w:r w:rsidRPr="00167175">
              <w:rPr>
                <w:color w:val="000000"/>
                <w:sz w:val="28"/>
              </w:rPr>
              <w:lastRenderedPageBreak/>
              <w:t>3</w:t>
            </w:r>
          </w:p>
        </w:tc>
        <w:tc>
          <w:tcPr>
            <w:tcW w:w="8747" w:type="dxa"/>
          </w:tcPr>
          <w:p w:rsidR="00A847E5" w:rsidRPr="002F574E" w:rsidRDefault="00A847E5" w:rsidP="00A847E5">
            <w:pPr>
              <w:tabs>
                <w:tab w:val="left" w:pos="851"/>
              </w:tabs>
              <w:spacing w:line="360" w:lineRule="auto"/>
              <w:ind w:firstLine="426"/>
              <w:jc w:val="both"/>
              <w:rPr>
                <w:sz w:val="24"/>
              </w:rPr>
            </w:pPr>
            <w:r w:rsidRPr="002F574E">
              <w:rPr>
                <w:sz w:val="24"/>
              </w:rPr>
              <w:t>Bệnh nhân</w:t>
            </w:r>
            <w:r w:rsidRPr="002F574E">
              <w:rPr>
                <w:sz w:val="24"/>
                <w:lang w:val="vi-VN"/>
              </w:rPr>
              <w:t xml:space="preserve"> </w:t>
            </w:r>
            <w:r w:rsidRPr="002F574E">
              <w:rPr>
                <w:sz w:val="24"/>
              </w:rPr>
              <w:t>Trần Văn B. 1976, nam, đã đi khám bệnh tại phòng khám Tim mạch và được chẩn đoán là Tăng huyết áp vô căn, đã được kê toa thuốc Exforge 5/80 mg, mỗi ngày uống 1 viên vào buổi sáng. Sau 2 tuần uống thuốc, bệnh nhân vẫn xuất hiện các cảm giác đ</w:t>
            </w:r>
            <w:r w:rsidRPr="002F574E">
              <w:rPr>
                <w:sz w:val="24"/>
                <w:lang w:val="vi-VN"/>
              </w:rPr>
              <w:t xml:space="preserve">au nhức </w:t>
            </w:r>
            <w:r w:rsidRPr="002F574E">
              <w:rPr>
                <w:sz w:val="24"/>
              </w:rPr>
              <w:t>đầu</w:t>
            </w:r>
            <w:r w:rsidRPr="002F574E">
              <w:rPr>
                <w:sz w:val="24"/>
                <w:lang w:val="vi-VN"/>
              </w:rPr>
              <w:t xml:space="preserve"> âm ỉ</w:t>
            </w:r>
            <w:r w:rsidRPr="002F574E">
              <w:rPr>
                <w:sz w:val="24"/>
              </w:rPr>
              <w:t xml:space="preserve"> nên đến khám tại phòng khám Y học cổ truyền</w:t>
            </w:r>
            <w:r w:rsidRPr="002F574E">
              <w:rPr>
                <w:sz w:val="24"/>
                <w:lang w:val="vi-VN"/>
              </w:rPr>
              <w:t xml:space="preserve">. </w:t>
            </w:r>
            <w:r w:rsidRPr="002F574E">
              <w:rPr>
                <w:sz w:val="24"/>
              </w:rPr>
              <w:t>Qua thăm khám bác sĩ Y học cổ truyền ghi nhận các triệu chứng h</w:t>
            </w:r>
            <w:r w:rsidRPr="002F574E">
              <w:rPr>
                <w:sz w:val="24"/>
                <w:lang w:val="vi-VN"/>
              </w:rPr>
              <w:t xml:space="preserve">oa mắt chóng mặt, ù tai, đầu nặng, đau </w:t>
            </w:r>
            <w:r w:rsidRPr="002F574E">
              <w:rPr>
                <w:sz w:val="24"/>
              </w:rPr>
              <w:t xml:space="preserve">lưng </w:t>
            </w:r>
            <w:r w:rsidRPr="002F574E">
              <w:rPr>
                <w:sz w:val="24"/>
                <w:lang w:val="vi-VN"/>
              </w:rPr>
              <w:t>âm ỉ</w:t>
            </w:r>
            <w:r w:rsidRPr="002F574E">
              <w:rPr>
                <w:sz w:val="24"/>
              </w:rPr>
              <w:t>, phù nhẹ 2 bàn chân</w:t>
            </w:r>
            <w:r w:rsidRPr="002F574E">
              <w:rPr>
                <w:sz w:val="24"/>
                <w:lang w:val="vi-VN"/>
              </w:rPr>
              <w:t xml:space="preserve">. </w:t>
            </w:r>
            <w:r w:rsidRPr="002F574E">
              <w:rPr>
                <w:sz w:val="24"/>
              </w:rPr>
              <w:t xml:space="preserve">Tiểu đêm 3-4 lần. </w:t>
            </w:r>
            <w:r w:rsidRPr="002F574E">
              <w:rPr>
                <w:sz w:val="24"/>
                <w:lang w:val="vi-VN"/>
              </w:rPr>
              <w:t>Ngủ kém. Cảm giác nóng trong người, bức rức</w:t>
            </w:r>
            <w:r w:rsidRPr="002F574E">
              <w:rPr>
                <w:sz w:val="24"/>
              </w:rPr>
              <w:t xml:space="preserve">, </w:t>
            </w:r>
            <w:r w:rsidRPr="002F574E">
              <w:rPr>
                <w:sz w:val="24"/>
                <w:lang w:val="vi-VN"/>
              </w:rPr>
              <w:t>táo bón. Mạch trầm, huyền sác, vô lực</w:t>
            </w:r>
            <w:r w:rsidRPr="002F574E">
              <w:rPr>
                <w:sz w:val="24"/>
              </w:rPr>
              <w:t>.</w:t>
            </w:r>
          </w:p>
          <w:p w:rsidR="00A847E5" w:rsidRPr="00A847E5" w:rsidRDefault="00A847E5" w:rsidP="00A847E5">
            <w:pPr>
              <w:tabs>
                <w:tab w:val="left" w:pos="851"/>
              </w:tabs>
              <w:spacing w:line="360" w:lineRule="auto"/>
              <w:ind w:firstLine="426"/>
              <w:jc w:val="both"/>
              <w:rPr>
                <w:sz w:val="24"/>
              </w:rPr>
            </w:pPr>
            <w:r w:rsidRPr="002F574E">
              <w:rPr>
                <w:sz w:val="24"/>
              </w:rPr>
              <w:t>Nếu Anh (chị) là bác sĩ đang ngồi phòng khám Y học cổ truyền thì hãy cho biết các bước tiếp theo cần thực hiện là gì?</w:t>
            </w:r>
          </w:p>
        </w:tc>
      </w:tr>
      <w:tr w:rsidR="00A847E5" w:rsidTr="00167175">
        <w:tc>
          <w:tcPr>
            <w:tcW w:w="746" w:type="dxa"/>
          </w:tcPr>
          <w:p w:rsidR="00A847E5" w:rsidRPr="00167175" w:rsidRDefault="00A847E5" w:rsidP="00167175">
            <w:pPr>
              <w:spacing w:before="120" w:after="120" w:line="276" w:lineRule="auto"/>
              <w:jc w:val="center"/>
              <w:rPr>
                <w:color w:val="000000"/>
                <w:sz w:val="28"/>
              </w:rPr>
            </w:pPr>
            <w:r w:rsidRPr="00167175">
              <w:rPr>
                <w:color w:val="000000"/>
                <w:sz w:val="28"/>
              </w:rPr>
              <w:t>4</w:t>
            </w:r>
          </w:p>
        </w:tc>
        <w:tc>
          <w:tcPr>
            <w:tcW w:w="8747" w:type="dxa"/>
          </w:tcPr>
          <w:p w:rsidR="00A847E5" w:rsidRPr="002F574E" w:rsidRDefault="00A847E5" w:rsidP="00A847E5">
            <w:pPr>
              <w:tabs>
                <w:tab w:val="left" w:pos="851"/>
              </w:tabs>
              <w:spacing w:line="360" w:lineRule="auto"/>
              <w:ind w:firstLine="426"/>
              <w:jc w:val="both"/>
              <w:rPr>
                <w:sz w:val="24"/>
              </w:rPr>
            </w:pPr>
            <w:r w:rsidRPr="002F574E">
              <w:rPr>
                <w:sz w:val="24"/>
              </w:rPr>
              <w:t>Bệnh nhân</w:t>
            </w:r>
            <w:r w:rsidRPr="002F574E">
              <w:rPr>
                <w:sz w:val="24"/>
                <w:lang w:val="vi-VN"/>
              </w:rPr>
              <w:t xml:space="preserve"> </w:t>
            </w:r>
            <w:r w:rsidRPr="002F574E">
              <w:rPr>
                <w:sz w:val="24"/>
              </w:rPr>
              <w:t>Trần Văn B. 1976, nam, đã đi khám bệnh tại phòng khám Tim mạch và được chẩn đoán là Tăng huyết áp vô căn, đã được kê toa thuốc Exforge 5/80 mg, mỗi ngày uống 1 viên vào buổi sáng. Sau 2 tuần uống thuốc, bệnh nhân vẫn xuất hiện các cảm giác đ</w:t>
            </w:r>
            <w:r w:rsidRPr="002F574E">
              <w:rPr>
                <w:sz w:val="24"/>
                <w:lang w:val="vi-VN"/>
              </w:rPr>
              <w:t xml:space="preserve">au nhức </w:t>
            </w:r>
            <w:r w:rsidRPr="002F574E">
              <w:rPr>
                <w:sz w:val="24"/>
              </w:rPr>
              <w:t>đầu</w:t>
            </w:r>
            <w:r w:rsidRPr="002F574E">
              <w:rPr>
                <w:sz w:val="24"/>
                <w:lang w:val="vi-VN"/>
              </w:rPr>
              <w:t xml:space="preserve"> âm ỉ</w:t>
            </w:r>
            <w:r w:rsidRPr="002F574E">
              <w:rPr>
                <w:sz w:val="24"/>
              </w:rPr>
              <w:t xml:space="preserve"> nên đến khám tại phòng khám Y học cổ truyền</w:t>
            </w:r>
            <w:r w:rsidRPr="002F574E">
              <w:rPr>
                <w:sz w:val="24"/>
                <w:lang w:val="vi-VN"/>
              </w:rPr>
              <w:t xml:space="preserve">. </w:t>
            </w:r>
            <w:r w:rsidRPr="002F574E">
              <w:rPr>
                <w:sz w:val="24"/>
              </w:rPr>
              <w:t>Qua thăm khám bác sĩ Y học cổ truyền ghi nhận các triệu chứng h</w:t>
            </w:r>
            <w:r w:rsidRPr="002F574E">
              <w:rPr>
                <w:sz w:val="24"/>
                <w:lang w:val="vi-VN"/>
              </w:rPr>
              <w:t xml:space="preserve">oa mắt chóng mặt, ù tai, đầu nặng, đau </w:t>
            </w:r>
            <w:r w:rsidRPr="002F574E">
              <w:rPr>
                <w:sz w:val="24"/>
              </w:rPr>
              <w:t xml:space="preserve">lưng </w:t>
            </w:r>
            <w:r w:rsidRPr="002F574E">
              <w:rPr>
                <w:sz w:val="24"/>
                <w:lang w:val="vi-VN"/>
              </w:rPr>
              <w:t>âm ỉ</w:t>
            </w:r>
            <w:r w:rsidRPr="002F574E">
              <w:rPr>
                <w:sz w:val="24"/>
              </w:rPr>
              <w:t>, phù nhẹ 2 bàn chân</w:t>
            </w:r>
            <w:r w:rsidRPr="002F574E">
              <w:rPr>
                <w:sz w:val="24"/>
                <w:lang w:val="vi-VN"/>
              </w:rPr>
              <w:t xml:space="preserve">. </w:t>
            </w:r>
            <w:r w:rsidRPr="002F574E">
              <w:rPr>
                <w:sz w:val="24"/>
              </w:rPr>
              <w:t xml:space="preserve">Tiểu đêm 3-4 lần. </w:t>
            </w:r>
            <w:r w:rsidRPr="002F574E">
              <w:rPr>
                <w:sz w:val="24"/>
                <w:lang w:val="vi-VN"/>
              </w:rPr>
              <w:t>Ngủ kém. Cảm giác nóng trong người, bức rức</w:t>
            </w:r>
            <w:r w:rsidRPr="002F574E">
              <w:rPr>
                <w:sz w:val="24"/>
              </w:rPr>
              <w:t xml:space="preserve">, </w:t>
            </w:r>
            <w:r w:rsidRPr="002F574E">
              <w:rPr>
                <w:sz w:val="24"/>
                <w:lang w:val="vi-VN"/>
              </w:rPr>
              <w:t>táo bón. Mạch trầm, huyền sác, vô lực</w:t>
            </w:r>
            <w:r w:rsidRPr="002F574E">
              <w:rPr>
                <w:sz w:val="24"/>
              </w:rPr>
              <w:t>.</w:t>
            </w:r>
          </w:p>
          <w:p w:rsidR="00A847E5" w:rsidRPr="00A847E5" w:rsidRDefault="00A847E5" w:rsidP="00A847E5">
            <w:pPr>
              <w:tabs>
                <w:tab w:val="left" w:pos="851"/>
              </w:tabs>
              <w:spacing w:line="360" w:lineRule="auto"/>
              <w:jc w:val="both"/>
              <w:rPr>
                <w:sz w:val="24"/>
              </w:rPr>
            </w:pPr>
            <w:r w:rsidRPr="002F574E">
              <w:rPr>
                <w:sz w:val="24"/>
              </w:rPr>
              <w:t>Anh (chị) hãy nêu công thức huyệt có thể sử dụng để điều trị cho bệnh nhân này?</w:t>
            </w:r>
          </w:p>
        </w:tc>
      </w:tr>
      <w:tr w:rsidR="00A847E5" w:rsidTr="00167175">
        <w:tc>
          <w:tcPr>
            <w:tcW w:w="746" w:type="dxa"/>
          </w:tcPr>
          <w:p w:rsidR="00A847E5" w:rsidRPr="00167175" w:rsidRDefault="00A847E5" w:rsidP="00167175">
            <w:pPr>
              <w:spacing w:before="120" w:after="120" w:line="276" w:lineRule="auto"/>
              <w:jc w:val="center"/>
              <w:rPr>
                <w:color w:val="000000"/>
                <w:sz w:val="28"/>
              </w:rPr>
            </w:pPr>
            <w:r w:rsidRPr="00167175">
              <w:rPr>
                <w:color w:val="000000"/>
                <w:sz w:val="28"/>
              </w:rPr>
              <w:t>5</w:t>
            </w:r>
          </w:p>
        </w:tc>
        <w:tc>
          <w:tcPr>
            <w:tcW w:w="8747" w:type="dxa"/>
          </w:tcPr>
          <w:p w:rsidR="00A847E5" w:rsidRPr="002F574E" w:rsidRDefault="00A847E5" w:rsidP="00A847E5">
            <w:pPr>
              <w:spacing w:line="360" w:lineRule="auto"/>
              <w:jc w:val="both"/>
              <w:rPr>
                <w:sz w:val="24"/>
              </w:rPr>
            </w:pPr>
            <w:r w:rsidRPr="002F574E">
              <w:rPr>
                <w:sz w:val="24"/>
              </w:rPr>
              <w:t>Bệnh nhân bị đau khớp vai trái, đã đến khám và được chẩn đoán Viêm quanh khớp vai trái.</w:t>
            </w:r>
          </w:p>
          <w:p w:rsidR="00A847E5" w:rsidRPr="00A847E5" w:rsidRDefault="00A847E5" w:rsidP="00A847E5">
            <w:pPr>
              <w:spacing w:line="360" w:lineRule="auto"/>
              <w:jc w:val="both"/>
              <w:rPr>
                <w:sz w:val="24"/>
              </w:rPr>
            </w:pPr>
            <w:r w:rsidRPr="002F574E">
              <w:rPr>
                <w:sz w:val="24"/>
              </w:rPr>
              <w:t>Anh (chị) hãy cho biết khái niệm của Viêm quanh khớp vai? Chẩn đoán phân biệt và nêu công thức huyệt có thể áp dụng cho bệnh nhân.</w:t>
            </w:r>
          </w:p>
        </w:tc>
      </w:tr>
      <w:tr w:rsidR="00A847E5" w:rsidTr="00167175">
        <w:tc>
          <w:tcPr>
            <w:tcW w:w="746" w:type="dxa"/>
          </w:tcPr>
          <w:p w:rsidR="00A847E5" w:rsidRPr="00167175" w:rsidRDefault="00A847E5" w:rsidP="00167175">
            <w:pPr>
              <w:spacing w:before="120" w:after="120" w:line="276" w:lineRule="auto"/>
              <w:jc w:val="center"/>
              <w:rPr>
                <w:color w:val="000000"/>
                <w:sz w:val="28"/>
              </w:rPr>
            </w:pPr>
            <w:r w:rsidRPr="00167175">
              <w:rPr>
                <w:color w:val="000000"/>
                <w:sz w:val="28"/>
              </w:rPr>
              <w:t>6</w:t>
            </w:r>
          </w:p>
        </w:tc>
        <w:tc>
          <w:tcPr>
            <w:tcW w:w="8747" w:type="dxa"/>
          </w:tcPr>
          <w:p w:rsidR="00A847E5" w:rsidRPr="00A847E5" w:rsidRDefault="00A847E5" w:rsidP="00A847E5">
            <w:pPr>
              <w:spacing w:line="360" w:lineRule="auto"/>
              <w:jc w:val="both"/>
              <w:rPr>
                <w:sz w:val="24"/>
              </w:rPr>
            </w:pPr>
            <w:r w:rsidRPr="002F574E">
              <w:rPr>
                <w:sz w:val="24"/>
              </w:rPr>
              <w:t xml:space="preserve">Trong các nhóm thuốc Y học cổ truyền có nhóm thuốc bổ dưỡng. Anh (chị) hãy nêu phân loại, chủ trị và kể tên vài vị thuốc trong từng nhóm thuốc </w:t>
            </w:r>
          </w:p>
        </w:tc>
      </w:tr>
      <w:tr w:rsidR="00A847E5" w:rsidTr="00167175">
        <w:tc>
          <w:tcPr>
            <w:tcW w:w="746" w:type="dxa"/>
          </w:tcPr>
          <w:p w:rsidR="00A847E5" w:rsidRPr="00167175" w:rsidRDefault="00A847E5" w:rsidP="00167175">
            <w:pPr>
              <w:spacing w:before="120" w:after="120" w:line="276" w:lineRule="auto"/>
              <w:jc w:val="center"/>
              <w:rPr>
                <w:color w:val="000000"/>
                <w:sz w:val="28"/>
              </w:rPr>
            </w:pPr>
            <w:r w:rsidRPr="00167175">
              <w:rPr>
                <w:color w:val="000000"/>
                <w:sz w:val="28"/>
              </w:rPr>
              <w:t>7</w:t>
            </w:r>
          </w:p>
        </w:tc>
        <w:tc>
          <w:tcPr>
            <w:tcW w:w="8747" w:type="dxa"/>
          </w:tcPr>
          <w:p w:rsidR="00A847E5" w:rsidRPr="00A847E5" w:rsidRDefault="00A847E5" w:rsidP="00A847E5">
            <w:pPr>
              <w:spacing w:line="360" w:lineRule="auto"/>
              <w:jc w:val="both"/>
              <w:rPr>
                <w:sz w:val="24"/>
              </w:rPr>
            </w:pPr>
            <w:r w:rsidRPr="002F574E">
              <w:rPr>
                <w:sz w:val="24"/>
              </w:rPr>
              <w:t>Anh (chị) hãy nêu các thủ thuật trong xoa bóp bấm huyệt có tác động lên da?</w:t>
            </w:r>
          </w:p>
        </w:tc>
      </w:tr>
      <w:tr w:rsidR="00A847E5" w:rsidTr="00167175">
        <w:tc>
          <w:tcPr>
            <w:tcW w:w="746" w:type="dxa"/>
          </w:tcPr>
          <w:p w:rsidR="00A847E5" w:rsidRPr="00167175" w:rsidRDefault="00A847E5" w:rsidP="00167175">
            <w:pPr>
              <w:spacing w:before="120" w:after="120" w:line="276" w:lineRule="auto"/>
              <w:jc w:val="center"/>
              <w:rPr>
                <w:color w:val="000000"/>
                <w:sz w:val="28"/>
              </w:rPr>
            </w:pPr>
            <w:r w:rsidRPr="00167175">
              <w:rPr>
                <w:color w:val="000000"/>
                <w:sz w:val="28"/>
              </w:rPr>
              <w:t>8</w:t>
            </w:r>
          </w:p>
        </w:tc>
        <w:tc>
          <w:tcPr>
            <w:tcW w:w="8747" w:type="dxa"/>
          </w:tcPr>
          <w:p w:rsidR="00A847E5" w:rsidRPr="00A847E5" w:rsidRDefault="00A847E5" w:rsidP="00A847E5">
            <w:pPr>
              <w:spacing w:line="360" w:lineRule="auto"/>
              <w:jc w:val="both"/>
              <w:rPr>
                <w:sz w:val="24"/>
              </w:rPr>
            </w:pPr>
            <w:r w:rsidRPr="002F574E">
              <w:rPr>
                <w:sz w:val="24"/>
              </w:rPr>
              <w:t>Anh (chị) hãy nêu cách thực hiện động tác, tác dụng, chỉ định, chống chỉ định, Tam giác trong Dưỡng sinh.</w:t>
            </w:r>
          </w:p>
        </w:tc>
      </w:tr>
    </w:tbl>
    <w:p w:rsidR="00A847E5" w:rsidRPr="00A847E5" w:rsidRDefault="00A847E5" w:rsidP="00A847E5">
      <w:pPr>
        <w:spacing w:before="120" w:after="120" w:line="276" w:lineRule="auto"/>
        <w:rPr>
          <w:b/>
          <w:color w:val="000000"/>
          <w:sz w:val="28"/>
        </w:rPr>
      </w:pPr>
    </w:p>
    <w:p w:rsidR="00CA3437" w:rsidRDefault="00CA3437"/>
    <w:sectPr w:rsidR="00CA3437" w:rsidSect="00CA3437">
      <w:headerReference w:type="even" r:id="rId7"/>
      <w:headerReference w:type="default" r:id="rId8"/>
      <w:footerReference w:type="even" r:id="rId9"/>
      <w:footerReference w:type="default" r:id="rId10"/>
      <w:headerReference w:type="first" r:id="rId11"/>
      <w:footerReference w:type="first" r:id="rId12"/>
      <w:pgSz w:w="11906" w:h="16838" w:code="9"/>
      <w:pgMar w:top="1134" w:right="1134" w:bottom="1134"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C6995" w:rsidRDefault="003C6995" w:rsidP="006330E6">
      <w:pPr>
        <w:spacing w:after="0" w:line="240" w:lineRule="auto"/>
      </w:pPr>
      <w:r>
        <w:separator/>
      </w:r>
    </w:p>
  </w:endnote>
  <w:endnote w:type="continuationSeparator" w:id="0">
    <w:p w:rsidR="003C6995" w:rsidRDefault="003C6995" w:rsidP="006330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rbel">
    <w:panose1 w:val="020B0503020204020204"/>
    <w:charset w:val="00"/>
    <w:family w:val="swiss"/>
    <w:pitch w:val="variable"/>
    <w:sig w:usb0="A00002EF" w:usb1="4000A44B"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Aptos">
    <w:altName w:val="Arial"/>
    <w:charset w:val="00"/>
    <w:family w:val="swiss"/>
    <w:pitch w:val="variable"/>
    <w:sig w:usb0="00000001" w:usb1="00000003"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330E6" w:rsidRDefault="006330E6">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06281976"/>
      <w:docPartObj>
        <w:docPartGallery w:val="Page Numbers (Bottom of Page)"/>
        <w:docPartUnique/>
      </w:docPartObj>
    </w:sdtPr>
    <w:sdtEndPr>
      <w:rPr>
        <w:noProof/>
      </w:rPr>
    </w:sdtEndPr>
    <w:sdtContent>
      <w:p w:rsidR="006330E6" w:rsidRDefault="006330E6">
        <w:pPr>
          <w:pStyle w:val="Footer"/>
          <w:jc w:val="right"/>
        </w:pPr>
        <w:r>
          <w:fldChar w:fldCharType="begin"/>
        </w:r>
        <w:r>
          <w:instrText xml:space="preserve"> PAGE   \* MERGEFORMAT </w:instrText>
        </w:r>
        <w:r>
          <w:fldChar w:fldCharType="separate"/>
        </w:r>
        <w:r w:rsidR="002D75CC">
          <w:rPr>
            <w:noProof/>
          </w:rPr>
          <w:t>5</w:t>
        </w:r>
        <w:r>
          <w:rPr>
            <w:noProof/>
          </w:rPr>
          <w:fldChar w:fldCharType="end"/>
        </w:r>
      </w:p>
    </w:sdtContent>
  </w:sdt>
  <w:p w:rsidR="006330E6" w:rsidRDefault="006330E6">
    <w:pPr>
      <w:pStyle w:val="Foo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330E6" w:rsidRDefault="006330E6">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C6995" w:rsidRDefault="003C6995" w:rsidP="006330E6">
      <w:pPr>
        <w:spacing w:after="0" w:line="240" w:lineRule="auto"/>
      </w:pPr>
      <w:r>
        <w:separator/>
      </w:r>
    </w:p>
  </w:footnote>
  <w:footnote w:type="continuationSeparator" w:id="0">
    <w:p w:rsidR="003C6995" w:rsidRDefault="003C6995" w:rsidP="006330E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330E6" w:rsidRDefault="006330E6">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330E6" w:rsidRDefault="006330E6">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330E6" w:rsidRDefault="006330E6">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hybridMultilevel"/>
    <w:tmpl w:val="75A2A8D4"/>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15:restartNumberingAfterBreak="0">
    <w:nsid w:val="00000004"/>
    <w:multiLevelType w:val="hybridMultilevel"/>
    <w:tmpl w:val="08EDBDAA"/>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15:restartNumberingAfterBreak="0">
    <w:nsid w:val="00000005"/>
    <w:multiLevelType w:val="hybridMultilevel"/>
    <w:tmpl w:val="79838CB2"/>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15:restartNumberingAfterBreak="0">
    <w:nsid w:val="00000010"/>
    <w:multiLevelType w:val="hybridMultilevel"/>
    <w:tmpl w:val="1E7FF520"/>
    <w:lvl w:ilvl="0" w:tplc="FFFFFFFF">
      <w:start w:val="1"/>
      <w:numFmt w:val="bullet"/>
      <w:lvlText w:val="-"/>
      <w:lvlJc w:val="left"/>
    </w:lvl>
    <w:lvl w:ilvl="1" w:tplc="FFFFFFFF">
      <w:start w:val="4"/>
      <w:numFmt w:val="decimal"/>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 w15:restartNumberingAfterBreak="0">
    <w:nsid w:val="1AC65486"/>
    <w:multiLevelType w:val="multilevel"/>
    <w:tmpl w:val="DE7CDB98"/>
    <w:lvl w:ilvl="0">
      <w:start w:val="1"/>
      <w:numFmt w:val="bullet"/>
      <w:lvlText w:val="•"/>
      <w:lvlJc w:val="left"/>
      <w:pPr>
        <w:ind w:left="0" w:firstLine="0"/>
      </w:pPr>
      <w:rPr>
        <w:rFonts w:ascii="Corbel" w:eastAsia="Corbel" w:hAnsi="Corbel" w:cs="Corbel"/>
        <w:b w:val="0"/>
        <w:bCs w:val="0"/>
        <w:i w:val="0"/>
        <w:iCs w:val="0"/>
        <w:smallCaps w:val="0"/>
        <w:strike w:val="0"/>
        <w:dstrike w:val="0"/>
        <w:color w:val="000000"/>
        <w:spacing w:val="-10"/>
        <w:w w:val="100"/>
        <w:position w:val="0"/>
        <w:sz w:val="20"/>
        <w:szCs w:val="20"/>
        <w:u w:val="none"/>
        <w:effect w:val="none"/>
        <w:lang w:val="vi-VN" w:eastAsia="vi-VN" w:bidi="vi-VN"/>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5" w15:restartNumberingAfterBreak="0">
    <w:nsid w:val="20493572"/>
    <w:multiLevelType w:val="hybridMultilevel"/>
    <w:tmpl w:val="45FEAC0E"/>
    <w:lvl w:ilvl="0" w:tplc="F2A66A9C">
      <w:start w:val="1"/>
      <w:numFmt w:val="decimal"/>
      <w:lvlText w:val="%1"/>
      <w:lvlJc w:val="center"/>
      <w:pPr>
        <w:ind w:left="720" w:hanging="360"/>
      </w:pPr>
      <w:rPr>
        <w:rFonts w:hint="default"/>
        <w:color w:val="00000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4C71ED9"/>
    <w:multiLevelType w:val="hybridMultilevel"/>
    <w:tmpl w:val="45FEAC0E"/>
    <w:lvl w:ilvl="0" w:tplc="F2A66A9C">
      <w:start w:val="1"/>
      <w:numFmt w:val="decimal"/>
      <w:lvlText w:val="%1"/>
      <w:lvlJc w:val="center"/>
      <w:pPr>
        <w:ind w:left="720" w:hanging="360"/>
      </w:pPr>
      <w:rPr>
        <w:rFonts w:hint="default"/>
        <w:color w:val="00000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A0242A4"/>
    <w:multiLevelType w:val="hybridMultilevel"/>
    <w:tmpl w:val="C10C9384"/>
    <w:lvl w:ilvl="0" w:tplc="120A47B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53328C9"/>
    <w:multiLevelType w:val="hybridMultilevel"/>
    <w:tmpl w:val="45FEAC0E"/>
    <w:lvl w:ilvl="0" w:tplc="F2A66A9C">
      <w:start w:val="1"/>
      <w:numFmt w:val="decimal"/>
      <w:lvlText w:val="%1"/>
      <w:lvlJc w:val="center"/>
      <w:pPr>
        <w:ind w:left="720" w:hanging="360"/>
      </w:pPr>
      <w:rPr>
        <w:rFonts w:hint="default"/>
        <w:color w:val="00000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0B23BF4"/>
    <w:multiLevelType w:val="hybridMultilevel"/>
    <w:tmpl w:val="76F4F92A"/>
    <w:lvl w:ilvl="0" w:tplc="E4C6364E">
      <w:start w:val="1"/>
      <w:numFmt w:val="bullet"/>
      <w:lvlText w:val="•"/>
      <w:lvlJc w:val="left"/>
      <w:pPr>
        <w:ind w:left="720" w:hanging="360"/>
      </w:pPr>
      <w:rPr>
        <w:rFonts w:ascii="Arial" w:eastAsia="Times New Roman" w:hAnsi="Arial"/>
        <w:b w:val="0"/>
        <w:i w:val="0"/>
        <w:strike w:val="0"/>
        <w:dstrike w:val="0"/>
        <w:color w:val="000000"/>
        <w:sz w:val="26"/>
        <w:u w:val="none"/>
        <w:effect w:val="none"/>
        <w:vertAlign w:val="baseline"/>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73542FC0"/>
    <w:multiLevelType w:val="hybridMultilevel"/>
    <w:tmpl w:val="45FEAC0E"/>
    <w:lvl w:ilvl="0" w:tplc="F2A66A9C">
      <w:start w:val="1"/>
      <w:numFmt w:val="decimal"/>
      <w:lvlText w:val="%1"/>
      <w:lvlJc w:val="center"/>
      <w:pPr>
        <w:ind w:left="786" w:hanging="360"/>
      </w:pPr>
      <w:rPr>
        <w:rFonts w:hint="default"/>
        <w:color w:val="00000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5"/>
  </w:num>
  <w:num w:numId="3">
    <w:abstractNumId w:val="6"/>
  </w:num>
  <w:num w:numId="4">
    <w:abstractNumId w:val="10"/>
  </w:num>
  <w:num w:numId="5">
    <w:abstractNumId w:val="4"/>
  </w:num>
  <w:num w:numId="6">
    <w:abstractNumId w:val="9"/>
  </w:num>
  <w:num w:numId="7">
    <w:abstractNumId w:val="7"/>
  </w:num>
  <w:num w:numId="8">
    <w:abstractNumId w:val="0"/>
  </w:num>
  <w:num w:numId="9">
    <w:abstractNumId w:val="1"/>
  </w:num>
  <w:num w:numId="10">
    <w:abstractNumId w:val="2"/>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3437"/>
    <w:rsid w:val="00167175"/>
    <w:rsid w:val="00187CDC"/>
    <w:rsid w:val="002D75CC"/>
    <w:rsid w:val="003C6995"/>
    <w:rsid w:val="00421D3B"/>
    <w:rsid w:val="00550CEB"/>
    <w:rsid w:val="005C3E3E"/>
    <w:rsid w:val="006330E6"/>
    <w:rsid w:val="00773B2A"/>
    <w:rsid w:val="007D29EB"/>
    <w:rsid w:val="00A115F8"/>
    <w:rsid w:val="00A847E5"/>
    <w:rsid w:val="00CA3437"/>
    <w:rsid w:val="00D466C7"/>
    <w:rsid w:val="00DA4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50CBB8"/>
  <w15:chartTrackingRefBased/>
  <w15:docId w15:val="{DB60A737-B277-4C0F-8630-B33A316A1B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A3437"/>
    <w:pPr>
      <w:suppressAutoHyphens/>
    </w:pPr>
    <w:rPr>
      <w:rFonts w:ascii="Times New Roman" w:eastAsia="Times New Roman" w:hAnsi="Times New Roman" w:cs="Times New Roman"/>
      <w:sz w:val="26"/>
      <w:szCs w:val="24"/>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CA3437"/>
    <w:pPr>
      <w:tabs>
        <w:tab w:val="center" w:pos="4320"/>
        <w:tab w:val="right" w:pos="8640"/>
      </w:tabs>
      <w:suppressAutoHyphens w:val="0"/>
    </w:pPr>
    <w:rPr>
      <w:rFonts w:eastAsia="MS Mincho"/>
      <w:sz w:val="24"/>
      <w:lang w:val="zh-CN" w:eastAsia="ja-JP"/>
    </w:rPr>
  </w:style>
  <w:style w:type="character" w:customStyle="1" w:styleId="HeaderChar">
    <w:name w:val="Header Char"/>
    <w:basedOn w:val="DefaultParagraphFont"/>
    <w:link w:val="Header"/>
    <w:uiPriority w:val="99"/>
    <w:rsid w:val="00CA3437"/>
    <w:rPr>
      <w:rFonts w:ascii="Times New Roman" w:eastAsia="MS Mincho" w:hAnsi="Times New Roman" w:cs="Times New Roman"/>
      <w:sz w:val="24"/>
      <w:szCs w:val="24"/>
      <w:lang w:val="zh-CN" w:eastAsia="ja-JP"/>
    </w:rPr>
  </w:style>
  <w:style w:type="table" w:customStyle="1" w:styleId="TableGrid1">
    <w:name w:val="Table Grid1"/>
    <w:basedOn w:val="TableNormal"/>
    <w:next w:val="TableGrid"/>
    <w:uiPriority w:val="39"/>
    <w:rsid w:val="00A847E5"/>
    <w:pPr>
      <w:spacing w:after="0" w:line="240" w:lineRule="auto"/>
    </w:pPr>
    <w:rPr>
      <w:kern w:val="2"/>
      <w:sz w:val="24"/>
      <w:szCs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A847E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847E5"/>
    <w:pPr>
      <w:suppressAutoHyphens w:val="0"/>
      <w:spacing w:line="278" w:lineRule="auto"/>
      <w:ind w:left="720"/>
      <w:contextualSpacing/>
    </w:pPr>
    <w:rPr>
      <w:rFonts w:asciiTheme="minorHAnsi" w:eastAsiaTheme="minorHAnsi" w:hAnsiTheme="minorHAnsi" w:cstheme="minorBidi"/>
      <w:kern w:val="2"/>
      <w:sz w:val="24"/>
      <w:lang w:eastAsia="en-US"/>
      <w14:ligatures w14:val="standardContextual"/>
    </w:rPr>
  </w:style>
  <w:style w:type="table" w:customStyle="1" w:styleId="TableGrid2">
    <w:name w:val="Table Grid2"/>
    <w:basedOn w:val="TableNormal"/>
    <w:next w:val="TableGrid"/>
    <w:uiPriority w:val="39"/>
    <w:rsid w:val="00A847E5"/>
    <w:pPr>
      <w:spacing w:after="0" w:line="240" w:lineRule="auto"/>
    </w:pPr>
    <w:rPr>
      <w:kern w:val="2"/>
      <w:sz w:val="24"/>
      <w:szCs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6330E6"/>
    <w:pPr>
      <w:tabs>
        <w:tab w:val="center" w:pos="4680"/>
        <w:tab w:val="right" w:pos="9360"/>
      </w:tabs>
      <w:spacing w:after="0" w:line="240" w:lineRule="auto"/>
    </w:pPr>
  </w:style>
  <w:style w:type="character" w:customStyle="1" w:styleId="FooterChar">
    <w:name w:val="Footer Char"/>
    <w:basedOn w:val="DefaultParagraphFont"/>
    <w:link w:val="Footer"/>
    <w:uiPriority w:val="99"/>
    <w:rsid w:val="006330E6"/>
    <w:rPr>
      <w:rFonts w:ascii="Times New Roman" w:eastAsia="Times New Roman" w:hAnsi="Times New Roman" w:cs="Times New Roman"/>
      <w:sz w:val="26"/>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5</Pages>
  <Words>1007</Words>
  <Characters>5742</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Nguyễn Phi Hồng Ngân</dc:creator>
  <cp:keywords/>
  <dc:description/>
  <cp:lastModifiedBy>PHẠM THẮNG ĐÔ</cp:lastModifiedBy>
  <cp:revision>22</cp:revision>
  <dcterms:created xsi:type="dcterms:W3CDTF">2024-07-22T07:13:00Z</dcterms:created>
  <dcterms:modified xsi:type="dcterms:W3CDTF">2024-07-23T08:48:00Z</dcterms:modified>
</cp:coreProperties>
</file>